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7E" w:rsidRPr="00277A7E" w:rsidRDefault="00927C40" w:rsidP="00927C40">
      <w:pPr>
        <w:ind w:left="720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277A7E" w:rsidRPr="00277A7E">
        <w:rPr>
          <w:rFonts w:ascii="Calibri" w:hAnsi="Calibri" w:cs="Calibri"/>
        </w:rPr>
        <w:t xml:space="preserve">Date: </w:t>
      </w:r>
      <w:r w:rsidR="00D71DE4">
        <w:rPr>
          <w:rFonts w:ascii="Calibri" w:hAnsi="Calibri" w:cs="Calibri"/>
        </w:rPr>
        <w:t>March 03</w:t>
      </w:r>
      <w:r w:rsidR="00822852">
        <w:rPr>
          <w:rFonts w:ascii="Calibri" w:hAnsi="Calibri" w:cs="Calibri"/>
        </w:rPr>
        <w:t>, 2021</w:t>
      </w:r>
    </w:p>
    <w:p w:rsidR="00277A7E" w:rsidRPr="006F0EA4" w:rsidRDefault="00277A7E" w:rsidP="00277A7E">
      <w:pPr>
        <w:rPr>
          <w:rFonts w:ascii="Calibri" w:hAnsi="Calibri" w:cs="Calibri"/>
          <w:sz w:val="8"/>
        </w:rPr>
      </w:pPr>
    </w:p>
    <w:p w:rsidR="000B612D" w:rsidRPr="001B7CFD" w:rsidRDefault="000B612D" w:rsidP="00277A7E">
      <w:pPr>
        <w:rPr>
          <w:rFonts w:ascii="Calibri" w:hAnsi="Calibri" w:cs="Calibri"/>
          <w:color w:val="FF0000"/>
          <w:sz w:val="2"/>
        </w:rPr>
      </w:pPr>
    </w:p>
    <w:p w:rsidR="00282585" w:rsidRDefault="00282585" w:rsidP="00B94D20">
      <w:pPr>
        <w:jc w:val="center"/>
        <w:rPr>
          <w:rFonts w:ascii="Calibri" w:hAnsi="Calibri" w:cs="Calibri"/>
          <w:b/>
          <w:sz w:val="28"/>
          <w:u w:val="single"/>
        </w:rPr>
      </w:pPr>
    </w:p>
    <w:p w:rsidR="000B612D" w:rsidRDefault="00277A7E" w:rsidP="00B94D20">
      <w:pPr>
        <w:jc w:val="center"/>
        <w:rPr>
          <w:rFonts w:ascii="Calibri" w:hAnsi="Calibri" w:cs="Calibri"/>
          <w:b/>
          <w:u w:val="single"/>
        </w:rPr>
      </w:pPr>
      <w:r w:rsidRPr="00822852">
        <w:rPr>
          <w:rFonts w:ascii="Calibri" w:hAnsi="Calibri" w:cs="Calibri"/>
          <w:b/>
          <w:sz w:val="28"/>
          <w:u w:val="single"/>
        </w:rPr>
        <w:t xml:space="preserve">Tender Notice for Unit Price Confirmation </w:t>
      </w:r>
      <w:r w:rsidR="00086C3D" w:rsidRPr="00822852">
        <w:rPr>
          <w:rFonts w:ascii="Calibri" w:hAnsi="Calibri" w:cs="Calibri"/>
          <w:b/>
          <w:sz w:val="28"/>
          <w:u w:val="single"/>
        </w:rPr>
        <w:t xml:space="preserve">for the year </w:t>
      </w:r>
      <w:r w:rsidR="00D71DE4">
        <w:rPr>
          <w:rFonts w:ascii="Calibri" w:hAnsi="Calibri" w:cs="Calibri"/>
          <w:b/>
          <w:sz w:val="28"/>
          <w:u w:val="single"/>
        </w:rPr>
        <w:t>2022</w:t>
      </w:r>
      <w:r w:rsidR="00BA4723" w:rsidRPr="00822852">
        <w:rPr>
          <w:rFonts w:ascii="Calibri" w:hAnsi="Calibri" w:cs="Calibri"/>
          <w:b/>
          <w:sz w:val="28"/>
          <w:u w:val="single"/>
        </w:rPr>
        <w:t xml:space="preserve"> </w:t>
      </w:r>
      <w:r w:rsidR="00D71DE4">
        <w:rPr>
          <w:rFonts w:ascii="Calibri" w:hAnsi="Calibri" w:cs="Calibri"/>
          <w:b/>
          <w:sz w:val="28"/>
          <w:u w:val="single"/>
        </w:rPr>
        <w:t>- 2023</w:t>
      </w:r>
      <w:r w:rsidR="00BA4723" w:rsidRPr="00822852">
        <w:rPr>
          <w:rFonts w:ascii="Calibri" w:hAnsi="Calibri" w:cs="Calibri"/>
          <w:b/>
          <w:sz w:val="28"/>
          <w:u w:val="single"/>
        </w:rPr>
        <w:t xml:space="preserve"> </w:t>
      </w:r>
      <w:r w:rsidR="00AD1A80" w:rsidRPr="00822852">
        <w:rPr>
          <w:rFonts w:ascii="Calibri" w:hAnsi="Calibri" w:cs="Calibri"/>
          <w:b/>
          <w:sz w:val="28"/>
          <w:u w:val="single"/>
        </w:rPr>
        <w:t xml:space="preserve">for Juniper </w:t>
      </w:r>
      <w:r w:rsidR="00D71DE4">
        <w:rPr>
          <w:rFonts w:ascii="Calibri" w:hAnsi="Calibri" w:cs="Calibri"/>
          <w:b/>
          <w:sz w:val="28"/>
          <w:u w:val="single"/>
        </w:rPr>
        <w:t xml:space="preserve">&amp; </w:t>
      </w:r>
      <w:r w:rsidR="00B27AD3">
        <w:rPr>
          <w:rFonts w:ascii="Calibri" w:hAnsi="Calibri" w:cs="Calibri"/>
          <w:b/>
          <w:sz w:val="28"/>
          <w:u w:val="single"/>
        </w:rPr>
        <w:t xml:space="preserve">Cisco </w:t>
      </w:r>
      <w:r w:rsidR="00AD1A80" w:rsidRPr="00822852">
        <w:rPr>
          <w:rFonts w:ascii="Calibri" w:hAnsi="Calibri" w:cs="Calibri"/>
          <w:b/>
          <w:sz w:val="28"/>
          <w:u w:val="single"/>
        </w:rPr>
        <w:t xml:space="preserve">Network Device, </w:t>
      </w:r>
      <w:r w:rsidR="00A0373C">
        <w:rPr>
          <w:rFonts w:ascii="Calibri" w:hAnsi="Calibri" w:cs="Calibri"/>
          <w:b/>
          <w:sz w:val="28"/>
          <w:u w:val="single"/>
        </w:rPr>
        <w:t>Structured Cabling</w:t>
      </w:r>
      <w:r w:rsidRPr="00822852">
        <w:rPr>
          <w:rFonts w:ascii="Calibri" w:hAnsi="Calibri" w:cs="Calibri"/>
          <w:b/>
          <w:sz w:val="28"/>
          <w:u w:val="single"/>
        </w:rPr>
        <w:t>, CCTV</w:t>
      </w:r>
      <w:r w:rsidR="00D71DE4">
        <w:rPr>
          <w:rFonts w:ascii="Calibri" w:hAnsi="Calibri" w:cs="Calibri"/>
          <w:b/>
          <w:sz w:val="28"/>
          <w:u w:val="single"/>
        </w:rPr>
        <w:t>, IP Phone</w:t>
      </w:r>
      <w:r w:rsidRPr="00822852">
        <w:rPr>
          <w:rFonts w:ascii="Calibri" w:hAnsi="Calibri" w:cs="Calibri"/>
          <w:b/>
          <w:sz w:val="28"/>
          <w:u w:val="single"/>
        </w:rPr>
        <w:t xml:space="preserve"> and UPS in Meghna Bank Ltd.</w:t>
      </w:r>
    </w:p>
    <w:p w:rsidR="00B94D20" w:rsidRPr="00B94D20" w:rsidRDefault="00B94D20" w:rsidP="00B94D20">
      <w:pPr>
        <w:jc w:val="center"/>
        <w:rPr>
          <w:rFonts w:ascii="Calibri" w:hAnsi="Calibri" w:cs="Calibri"/>
          <w:b/>
          <w:u w:val="single"/>
        </w:rPr>
      </w:pPr>
    </w:p>
    <w:p w:rsidR="00086C3D" w:rsidRDefault="00277A7E" w:rsidP="00086C3D">
      <w:pPr>
        <w:jc w:val="both"/>
        <w:rPr>
          <w:rFonts w:ascii="Calibri" w:hAnsi="Calibri" w:cs="Calibri"/>
        </w:rPr>
      </w:pPr>
      <w:r w:rsidRPr="00277A7E">
        <w:rPr>
          <w:rFonts w:ascii="Calibri" w:hAnsi="Calibri" w:cs="Calibri"/>
        </w:rPr>
        <w:t>The Meghna Bank Ltd</w:t>
      </w:r>
      <w:r w:rsidR="00086C3D">
        <w:rPr>
          <w:rFonts w:ascii="Calibri" w:hAnsi="Calibri" w:cs="Calibri"/>
        </w:rPr>
        <w:t>.</w:t>
      </w:r>
      <w:r w:rsidRPr="00277A7E">
        <w:rPr>
          <w:rFonts w:ascii="Calibri" w:hAnsi="Calibri" w:cs="Calibri"/>
        </w:rPr>
        <w:t xml:space="preserve"> is one of the leading fourth generation commercial bank in Bangladesh committed to provide best customer services to our valuable customers. </w:t>
      </w:r>
      <w:r w:rsidR="00086C3D">
        <w:rPr>
          <w:rFonts w:ascii="Calibri" w:hAnsi="Calibri" w:cs="Calibri"/>
        </w:rPr>
        <w:t>To ensure service continuity and provide best service in the Banking Industry</w:t>
      </w:r>
      <w:r w:rsidR="00927C40">
        <w:rPr>
          <w:rFonts w:ascii="Calibri" w:hAnsi="Calibri" w:cs="Calibri"/>
        </w:rPr>
        <w:t>,</w:t>
      </w:r>
      <w:r w:rsidR="00086C3D">
        <w:rPr>
          <w:rFonts w:ascii="Calibri" w:hAnsi="Calibri" w:cs="Calibri"/>
        </w:rPr>
        <w:t xml:space="preserve"> </w:t>
      </w:r>
      <w:r w:rsidR="00927C40">
        <w:rPr>
          <w:rFonts w:ascii="Calibri" w:hAnsi="Calibri" w:cs="Calibri"/>
        </w:rPr>
        <w:t>M</w:t>
      </w:r>
      <w:r w:rsidR="00086C3D">
        <w:rPr>
          <w:rFonts w:ascii="Calibri" w:hAnsi="Calibri" w:cs="Calibri"/>
        </w:rPr>
        <w:t>anagement of Meghna Bank is favorable to speed</w:t>
      </w:r>
      <w:r w:rsidR="00927C40">
        <w:rPr>
          <w:rFonts w:ascii="Calibri" w:hAnsi="Calibri" w:cs="Calibri"/>
        </w:rPr>
        <w:t>y and hassle free procurement of</w:t>
      </w:r>
      <w:r w:rsidR="00086C3D">
        <w:rPr>
          <w:rFonts w:ascii="Calibri" w:hAnsi="Calibri" w:cs="Calibri"/>
        </w:rPr>
        <w:t xml:space="preserve"> its regular IT equipment.</w:t>
      </w:r>
    </w:p>
    <w:p w:rsidR="00086C3D" w:rsidRPr="000A26A3" w:rsidRDefault="00086C3D" w:rsidP="00086C3D">
      <w:pPr>
        <w:jc w:val="both"/>
        <w:rPr>
          <w:rFonts w:ascii="Calibri" w:hAnsi="Calibri" w:cs="Calibri"/>
          <w:sz w:val="10"/>
        </w:rPr>
      </w:pPr>
    </w:p>
    <w:p w:rsidR="00277A7E" w:rsidRPr="00A45A70" w:rsidRDefault="00086C3D" w:rsidP="00086C3D">
      <w:pPr>
        <w:jc w:val="both"/>
        <w:rPr>
          <w:rFonts w:ascii="Calibri" w:hAnsi="Calibri" w:cs="Calibri"/>
          <w:b/>
        </w:rPr>
      </w:pPr>
      <w:r w:rsidRPr="00A45A70">
        <w:rPr>
          <w:rFonts w:ascii="Calibri" w:hAnsi="Calibri" w:cs="Calibri"/>
          <w:b/>
        </w:rPr>
        <w:t>As per</w:t>
      </w:r>
      <w:r w:rsidR="00277A7E" w:rsidRPr="00A45A70">
        <w:rPr>
          <w:rFonts w:ascii="Calibri" w:hAnsi="Calibri" w:cs="Calibri"/>
          <w:b/>
        </w:rPr>
        <w:t xml:space="preserve"> Bank manage</w:t>
      </w:r>
      <w:r w:rsidR="00A45A70" w:rsidRPr="00A45A70">
        <w:rPr>
          <w:rFonts w:ascii="Calibri" w:hAnsi="Calibri" w:cs="Calibri"/>
          <w:b/>
        </w:rPr>
        <w:t>ment decision, we are going to C</w:t>
      </w:r>
      <w:r w:rsidR="00277A7E" w:rsidRPr="00A45A70">
        <w:rPr>
          <w:rFonts w:ascii="Calibri" w:hAnsi="Calibri" w:cs="Calibri"/>
          <w:b/>
        </w:rPr>
        <w:t>o</w:t>
      </w:r>
      <w:r w:rsidR="00A45A70" w:rsidRPr="00A45A70">
        <w:rPr>
          <w:rFonts w:ascii="Calibri" w:hAnsi="Calibri" w:cs="Calibri"/>
          <w:b/>
        </w:rPr>
        <w:t>nfirm Unit P</w:t>
      </w:r>
      <w:r w:rsidRPr="00A45A70">
        <w:rPr>
          <w:rFonts w:ascii="Calibri" w:hAnsi="Calibri" w:cs="Calibri"/>
          <w:b/>
        </w:rPr>
        <w:t xml:space="preserve">rice from </w:t>
      </w:r>
      <w:r w:rsidR="00927C40">
        <w:rPr>
          <w:rFonts w:ascii="Calibri" w:hAnsi="Calibri" w:cs="Calibri"/>
          <w:b/>
        </w:rPr>
        <w:t>April 01</w:t>
      </w:r>
      <w:r w:rsidR="00045821" w:rsidRPr="00A45A70">
        <w:rPr>
          <w:rFonts w:ascii="Calibri" w:hAnsi="Calibri" w:cs="Calibri"/>
          <w:b/>
        </w:rPr>
        <w:t>,</w:t>
      </w:r>
      <w:r w:rsidR="00D71DE4">
        <w:rPr>
          <w:rFonts w:ascii="Calibri" w:hAnsi="Calibri" w:cs="Calibri"/>
          <w:b/>
        </w:rPr>
        <w:t xml:space="preserve"> 2022</w:t>
      </w:r>
      <w:r w:rsidR="00277A7E" w:rsidRPr="00A45A70">
        <w:rPr>
          <w:rFonts w:ascii="Calibri" w:hAnsi="Calibri" w:cs="Calibri"/>
          <w:b/>
        </w:rPr>
        <w:t xml:space="preserve"> to </w:t>
      </w:r>
      <w:r w:rsidR="00822852" w:rsidRPr="00A45A70">
        <w:rPr>
          <w:rFonts w:ascii="Calibri" w:hAnsi="Calibri" w:cs="Calibri"/>
          <w:b/>
        </w:rPr>
        <w:t>March</w:t>
      </w:r>
      <w:r w:rsidR="00045821" w:rsidRPr="00A45A70">
        <w:rPr>
          <w:rFonts w:ascii="Calibri" w:hAnsi="Calibri" w:cs="Calibri"/>
          <w:b/>
        </w:rPr>
        <w:t xml:space="preserve"> 31, </w:t>
      </w:r>
      <w:r w:rsidR="00927C40">
        <w:rPr>
          <w:rFonts w:ascii="Calibri" w:hAnsi="Calibri" w:cs="Calibri"/>
          <w:b/>
        </w:rPr>
        <w:t>2023</w:t>
      </w:r>
      <w:r w:rsidR="00277A7E" w:rsidRPr="00A45A70">
        <w:rPr>
          <w:rFonts w:ascii="Calibri" w:hAnsi="Calibri" w:cs="Calibri"/>
          <w:b/>
        </w:rPr>
        <w:t xml:space="preserve">. </w:t>
      </w:r>
    </w:p>
    <w:p w:rsidR="00277A7E" w:rsidRPr="006F0EA4" w:rsidRDefault="00277A7E" w:rsidP="00086C3D">
      <w:pPr>
        <w:jc w:val="both"/>
        <w:rPr>
          <w:rFonts w:ascii="Calibri" w:hAnsi="Calibri" w:cs="Calibri"/>
          <w:sz w:val="10"/>
        </w:rPr>
      </w:pPr>
    </w:p>
    <w:p w:rsidR="00737598" w:rsidRDefault="00277A7E" w:rsidP="00086C3D">
      <w:pPr>
        <w:jc w:val="both"/>
        <w:rPr>
          <w:rFonts w:ascii="Calibri" w:hAnsi="Calibri" w:cs="Calibri"/>
        </w:rPr>
      </w:pPr>
      <w:r w:rsidRPr="00277A7E">
        <w:rPr>
          <w:rFonts w:ascii="Calibri" w:hAnsi="Calibri" w:cs="Calibri"/>
        </w:rPr>
        <w:t xml:space="preserve">The Bank invites proposals from qualified bidders to participate in the bidding process who has multiple years of experience in </w:t>
      </w:r>
      <w:r w:rsidR="00A25762">
        <w:rPr>
          <w:rFonts w:ascii="Calibri" w:hAnsi="Calibri" w:cs="Calibri"/>
        </w:rPr>
        <w:t>the field</w:t>
      </w:r>
      <w:r w:rsidRPr="00277A7E">
        <w:rPr>
          <w:rFonts w:ascii="Calibri" w:hAnsi="Calibri" w:cs="Calibri"/>
        </w:rPr>
        <w:t xml:space="preserve"> and has enterprise level implementation experience in any bank or financial organizations </w:t>
      </w:r>
      <w:r w:rsidR="00086C3D">
        <w:rPr>
          <w:rFonts w:ascii="Calibri" w:hAnsi="Calibri" w:cs="Calibri"/>
        </w:rPr>
        <w:t xml:space="preserve">are requested </w:t>
      </w:r>
      <w:r w:rsidRPr="00277A7E">
        <w:rPr>
          <w:rFonts w:ascii="Calibri" w:hAnsi="Calibri" w:cs="Calibri"/>
        </w:rPr>
        <w:t>to participate in the bidding process.</w:t>
      </w:r>
    </w:p>
    <w:p w:rsidR="00B94D20" w:rsidRDefault="00B94D20" w:rsidP="00086C3D">
      <w:pPr>
        <w:jc w:val="both"/>
        <w:rPr>
          <w:rFonts w:ascii="Calibri" w:hAnsi="Calibri" w:cs="Calibri"/>
        </w:rPr>
      </w:pPr>
    </w:p>
    <w:p w:rsidR="00737598" w:rsidRPr="00737598" w:rsidRDefault="00737598" w:rsidP="00086C3D">
      <w:pPr>
        <w:jc w:val="both"/>
        <w:rPr>
          <w:rFonts w:ascii="Calibri" w:hAnsi="Calibri" w:cs="Calibri"/>
        </w:rPr>
      </w:pPr>
      <w:r w:rsidRPr="00737598">
        <w:rPr>
          <w:rFonts w:ascii="Calibri" w:hAnsi="Calibri" w:cs="Calibri"/>
        </w:rPr>
        <w:t>Please provide us a non</w:t>
      </w:r>
      <w:r w:rsidR="005070FD">
        <w:rPr>
          <w:rFonts w:ascii="Calibri" w:hAnsi="Calibri" w:cs="Calibri"/>
        </w:rPr>
        <w:t>-</w:t>
      </w:r>
      <w:r w:rsidRPr="00737598">
        <w:rPr>
          <w:rFonts w:ascii="Calibri" w:hAnsi="Calibri" w:cs="Calibri"/>
        </w:rPr>
        <w:t xml:space="preserve">negotiable </w:t>
      </w:r>
      <w:r w:rsidR="00927C40">
        <w:rPr>
          <w:rFonts w:ascii="Calibri" w:hAnsi="Calibri" w:cs="Calibri"/>
        </w:rPr>
        <w:t>Financial Proposal</w:t>
      </w:r>
      <w:r w:rsidRPr="00737598">
        <w:rPr>
          <w:rFonts w:ascii="Calibri" w:hAnsi="Calibri" w:cs="Calibri"/>
        </w:rPr>
        <w:t xml:space="preserve"> for</w:t>
      </w:r>
      <w:r w:rsidR="00927C40">
        <w:rPr>
          <w:rFonts w:ascii="Calibri" w:hAnsi="Calibri" w:cs="Calibri"/>
        </w:rPr>
        <w:t xml:space="preserve"> the</w:t>
      </w:r>
      <w:r w:rsidRPr="00737598">
        <w:rPr>
          <w:rFonts w:ascii="Calibri" w:hAnsi="Calibri" w:cs="Calibri"/>
        </w:rPr>
        <w:t xml:space="preserve"> below mentioned products:</w:t>
      </w:r>
    </w:p>
    <w:p w:rsidR="00737598" w:rsidRPr="006F0EA4" w:rsidRDefault="00737598" w:rsidP="00737598">
      <w:pPr>
        <w:rPr>
          <w:rFonts w:ascii="Calibri" w:hAnsi="Calibri" w:cs="Calibri"/>
          <w:sz w:val="10"/>
        </w:rPr>
      </w:pPr>
    </w:p>
    <w:p w:rsidR="00737598" w:rsidRPr="006F0EA4" w:rsidRDefault="00737598" w:rsidP="00A470F5">
      <w:pPr>
        <w:jc w:val="center"/>
        <w:rPr>
          <w:rFonts w:ascii="Calibri" w:hAnsi="Calibri" w:cs="Calibri"/>
          <w:sz w:val="4"/>
        </w:rPr>
      </w:pPr>
    </w:p>
    <w:p w:rsidR="00737598" w:rsidRDefault="00737598" w:rsidP="00B94D20">
      <w:pPr>
        <w:jc w:val="center"/>
        <w:rPr>
          <w:rFonts w:ascii="Calibri" w:hAnsi="Calibri" w:cs="Calibri"/>
          <w:b/>
          <w:u w:val="single"/>
        </w:rPr>
      </w:pPr>
      <w:r w:rsidRPr="00737598">
        <w:rPr>
          <w:rFonts w:ascii="Calibri" w:hAnsi="Calibri" w:cs="Calibri"/>
          <w:b/>
          <w:u w:val="single"/>
        </w:rPr>
        <w:t>CCTV</w:t>
      </w:r>
      <w:r w:rsidR="001B7CFD">
        <w:rPr>
          <w:rFonts w:ascii="Calibri" w:hAnsi="Calibri" w:cs="Calibri"/>
          <w:b/>
          <w:u w:val="single"/>
        </w:rPr>
        <w:t xml:space="preserve"> Surveillance System</w:t>
      </w:r>
      <w:r w:rsidRPr="00737598">
        <w:rPr>
          <w:rFonts w:ascii="Calibri" w:hAnsi="Calibri" w:cs="Calibri"/>
          <w:b/>
          <w:u w:val="single"/>
        </w:rPr>
        <w:t>:</w:t>
      </w:r>
    </w:p>
    <w:p w:rsidR="00B94D20" w:rsidRPr="00B94D20" w:rsidRDefault="00B94D20" w:rsidP="00B94D20">
      <w:pPr>
        <w:jc w:val="center"/>
        <w:rPr>
          <w:rFonts w:ascii="Calibri" w:hAnsi="Calibri" w:cs="Calibri"/>
          <w:b/>
          <w:u w:val="single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6799"/>
        <w:gridCol w:w="2425"/>
      </w:tblGrid>
      <w:tr w:rsidR="004B560C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0C" w:rsidRPr="003C147C" w:rsidRDefault="00842930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3C147C">
              <w:rPr>
                <w:rFonts w:ascii="Calibri" w:hAnsi="Calibri" w:cs="Calibri"/>
                <w:b/>
                <w:sz w:val="23"/>
                <w:szCs w:val="23"/>
              </w:rPr>
              <w:t>S/N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0C" w:rsidRPr="003C147C" w:rsidRDefault="004B560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3C147C">
              <w:rPr>
                <w:rFonts w:ascii="Calibri" w:hAnsi="Calibri" w:cs="Calibri"/>
                <w:b/>
                <w:sz w:val="23"/>
                <w:szCs w:val="23"/>
              </w:rPr>
              <w:t>Product Name</w:t>
            </w:r>
          </w:p>
        </w:tc>
        <w:tc>
          <w:tcPr>
            <w:tcW w:w="2425" w:type="dxa"/>
          </w:tcPr>
          <w:p w:rsidR="004B560C" w:rsidRPr="003C147C" w:rsidRDefault="00842930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3C147C">
              <w:rPr>
                <w:rFonts w:ascii="Calibri" w:hAnsi="Calibri" w:cs="Calibri"/>
                <w:b/>
                <w:sz w:val="23"/>
                <w:szCs w:val="23"/>
              </w:rPr>
              <w:t>VAT &amp; TAX</w:t>
            </w: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1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Dahua DVR 32 Channel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22309A">
              <w:rPr>
                <w:rFonts w:ascii="Calibri" w:hAnsi="Calibri" w:cs="Calibri"/>
                <w:sz w:val="23"/>
                <w:szCs w:val="23"/>
              </w:rPr>
              <w:t>8 SATA</w:t>
            </w:r>
          </w:p>
        </w:tc>
        <w:tc>
          <w:tcPr>
            <w:tcW w:w="2425" w:type="dxa"/>
            <w:vMerge w:val="restart"/>
          </w:tcPr>
          <w:p w:rsidR="009878A7" w:rsidRDefault="009878A7" w:rsidP="00E06C8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9878A7" w:rsidRDefault="009878A7" w:rsidP="00E06C8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9878A7" w:rsidRDefault="009878A7" w:rsidP="00E06C8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9878A7" w:rsidRDefault="009878A7" w:rsidP="00E06C8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9878A7" w:rsidRDefault="009878A7" w:rsidP="00CE38B6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9878A7" w:rsidRDefault="009878A7" w:rsidP="00E06C8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9878A7" w:rsidRPr="009878A7" w:rsidRDefault="009878A7" w:rsidP="00E06C8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878A7">
              <w:rPr>
                <w:rFonts w:ascii="Calibri" w:hAnsi="Calibri" w:cs="Calibri"/>
                <w:sz w:val="23"/>
                <w:szCs w:val="23"/>
              </w:rPr>
              <w:t>7.5% VAT and TAX as per government policy</w:t>
            </w: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2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 xml:space="preserve">Dahua DVR 16 Channel </w:t>
            </w:r>
            <w:r w:rsidR="00D71DE4">
              <w:rPr>
                <w:rFonts w:ascii="Calibri" w:hAnsi="Calibri" w:cs="Calibri"/>
                <w:sz w:val="23"/>
                <w:szCs w:val="23"/>
              </w:rPr>
              <w:t>4</w:t>
            </w:r>
            <w:r w:rsidRPr="003C147C">
              <w:rPr>
                <w:rFonts w:ascii="Calibri" w:hAnsi="Calibri" w:cs="Calibri"/>
                <w:sz w:val="23"/>
                <w:szCs w:val="23"/>
              </w:rPr>
              <w:t xml:space="preserve"> SATA</w:t>
            </w:r>
          </w:p>
        </w:tc>
        <w:tc>
          <w:tcPr>
            <w:tcW w:w="2425" w:type="dxa"/>
            <w:vMerge/>
          </w:tcPr>
          <w:p w:rsidR="009878A7" w:rsidRPr="009878A7" w:rsidRDefault="009878A7" w:rsidP="00E06C8C">
            <w:pPr>
              <w:jc w:val="center"/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3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441D2E" w:rsidP="00457B25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Dahua DVR 04 Channel </w:t>
            </w:r>
            <w:r w:rsidR="009878A7" w:rsidRPr="003C147C">
              <w:rPr>
                <w:rFonts w:ascii="Calibri" w:hAnsi="Calibri" w:cs="Calibri"/>
                <w:sz w:val="23"/>
                <w:szCs w:val="23"/>
              </w:rPr>
              <w:t>2 SATA</w:t>
            </w:r>
          </w:p>
        </w:tc>
        <w:tc>
          <w:tcPr>
            <w:tcW w:w="2425" w:type="dxa"/>
            <w:vMerge/>
          </w:tcPr>
          <w:p w:rsidR="009878A7" w:rsidRPr="009878A7" w:rsidRDefault="009878A7" w:rsidP="00E06C8C">
            <w:pPr>
              <w:jc w:val="center"/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4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Dahua DVR Supported 2 MP Bullet Camera</w:t>
            </w:r>
          </w:p>
        </w:tc>
        <w:tc>
          <w:tcPr>
            <w:tcW w:w="2425" w:type="dxa"/>
            <w:vMerge/>
          </w:tcPr>
          <w:p w:rsidR="009878A7" w:rsidRPr="009878A7" w:rsidRDefault="009878A7" w:rsidP="00E06C8C">
            <w:pPr>
              <w:jc w:val="center"/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5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Dahua DVR Supported 2 MP Dome Camera</w:t>
            </w:r>
          </w:p>
        </w:tc>
        <w:tc>
          <w:tcPr>
            <w:tcW w:w="2425" w:type="dxa"/>
            <w:vMerge/>
          </w:tcPr>
          <w:p w:rsidR="009878A7" w:rsidRPr="009878A7" w:rsidRDefault="009878A7" w:rsidP="00E06C8C">
            <w:pPr>
              <w:jc w:val="center"/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trHeight w:val="178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6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6TB Surveillance HDD (WD/Seagate)</w:t>
            </w:r>
          </w:p>
        </w:tc>
        <w:tc>
          <w:tcPr>
            <w:tcW w:w="2425" w:type="dxa"/>
            <w:vMerge/>
          </w:tcPr>
          <w:p w:rsidR="009878A7" w:rsidRPr="009878A7" w:rsidRDefault="009878A7" w:rsidP="00E06C8C">
            <w:pPr>
              <w:jc w:val="center"/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7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4TB Surveillance HDD (WD/Seagate)</w:t>
            </w:r>
          </w:p>
        </w:tc>
        <w:tc>
          <w:tcPr>
            <w:tcW w:w="2425" w:type="dxa"/>
            <w:vMerge/>
          </w:tcPr>
          <w:p w:rsidR="009878A7" w:rsidRPr="009878A7" w:rsidRDefault="009878A7" w:rsidP="00E06C8C">
            <w:pPr>
              <w:jc w:val="center"/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8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3 TB Surveillance HDD (WD/Seagate)</w:t>
            </w:r>
          </w:p>
        </w:tc>
        <w:tc>
          <w:tcPr>
            <w:tcW w:w="2425" w:type="dxa"/>
            <w:vMerge/>
          </w:tcPr>
          <w:p w:rsidR="009878A7" w:rsidRPr="009878A7" w:rsidRDefault="009878A7" w:rsidP="00E06C8C">
            <w:pPr>
              <w:jc w:val="center"/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9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2 TB Surveillance HDD (WD/Seagate)</w:t>
            </w:r>
          </w:p>
        </w:tc>
        <w:tc>
          <w:tcPr>
            <w:tcW w:w="2425" w:type="dxa"/>
            <w:vMerge/>
          </w:tcPr>
          <w:p w:rsidR="009878A7" w:rsidRPr="009878A7" w:rsidRDefault="009878A7" w:rsidP="00E06C8C">
            <w:pPr>
              <w:jc w:val="center"/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10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1 TB Surveillance HDD (WD/Seagate)</w:t>
            </w:r>
          </w:p>
        </w:tc>
        <w:tc>
          <w:tcPr>
            <w:tcW w:w="2425" w:type="dxa"/>
            <w:vMerge/>
          </w:tcPr>
          <w:p w:rsidR="009878A7" w:rsidRPr="009878A7" w:rsidRDefault="009878A7" w:rsidP="00E06C8C">
            <w:pPr>
              <w:jc w:val="center"/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11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CCTV Adapter</w:t>
            </w:r>
          </w:p>
        </w:tc>
        <w:tc>
          <w:tcPr>
            <w:tcW w:w="2425" w:type="dxa"/>
            <w:vMerge/>
          </w:tcPr>
          <w:p w:rsidR="009878A7" w:rsidRPr="009878A7" w:rsidRDefault="009878A7" w:rsidP="00E06C8C">
            <w:pPr>
              <w:jc w:val="center"/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12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BNC Connector</w:t>
            </w:r>
          </w:p>
        </w:tc>
        <w:tc>
          <w:tcPr>
            <w:tcW w:w="2425" w:type="dxa"/>
            <w:vMerge/>
          </w:tcPr>
          <w:p w:rsidR="009878A7" w:rsidRPr="009878A7" w:rsidRDefault="009878A7" w:rsidP="00E06C8C">
            <w:pPr>
              <w:jc w:val="center"/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13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Video Cable</w:t>
            </w:r>
          </w:p>
        </w:tc>
        <w:tc>
          <w:tcPr>
            <w:tcW w:w="2425" w:type="dxa"/>
            <w:vMerge/>
          </w:tcPr>
          <w:p w:rsidR="009878A7" w:rsidRPr="009878A7" w:rsidRDefault="009878A7" w:rsidP="00E06C8C">
            <w:pPr>
              <w:jc w:val="center"/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14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Twin Core Power Cable</w:t>
            </w:r>
          </w:p>
        </w:tc>
        <w:tc>
          <w:tcPr>
            <w:tcW w:w="2425" w:type="dxa"/>
            <w:vMerge/>
          </w:tcPr>
          <w:p w:rsidR="009878A7" w:rsidRPr="009878A7" w:rsidRDefault="009878A7" w:rsidP="00E06C8C">
            <w:pPr>
              <w:jc w:val="center"/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15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21’’ Monitor</w:t>
            </w:r>
          </w:p>
        </w:tc>
        <w:tc>
          <w:tcPr>
            <w:tcW w:w="2425" w:type="dxa"/>
            <w:vMerge/>
          </w:tcPr>
          <w:p w:rsidR="009878A7" w:rsidRPr="009878A7" w:rsidRDefault="009878A7" w:rsidP="00E06C8C">
            <w:pPr>
              <w:jc w:val="center"/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16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Channeling / PVC Pipe with other Fitting</w:t>
            </w:r>
          </w:p>
        </w:tc>
        <w:tc>
          <w:tcPr>
            <w:tcW w:w="2425" w:type="dxa"/>
            <w:vMerge/>
          </w:tcPr>
          <w:p w:rsidR="009878A7" w:rsidRPr="009878A7" w:rsidRDefault="009878A7" w:rsidP="00E06C8C">
            <w:pPr>
              <w:jc w:val="center"/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17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Installation &amp; Commissioning Charge Inside Dhaka</w:t>
            </w:r>
            <w:r w:rsidR="00D71DE4">
              <w:rPr>
                <w:rFonts w:ascii="Calibri" w:hAnsi="Calibri" w:cs="Calibri"/>
                <w:sz w:val="23"/>
                <w:szCs w:val="23"/>
              </w:rPr>
              <w:t xml:space="preserve"> (Per Camera)</w:t>
            </w:r>
          </w:p>
        </w:tc>
        <w:tc>
          <w:tcPr>
            <w:tcW w:w="2425" w:type="dxa"/>
            <w:vMerge w:val="restart"/>
          </w:tcPr>
          <w:p w:rsidR="009878A7" w:rsidRDefault="009878A7" w:rsidP="00E06C8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9878A7" w:rsidRDefault="009878A7" w:rsidP="00CE38B6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9878A7" w:rsidRPr="003C147C" w:rsidRDefault="009878A7" w:rsidP="00E06C8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10% VAT and TAX as per government policy</w:t>
            </w: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18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Installation &amp; Commissioning Charge Outside Dhaka</w:t>
            </w:r>
            <w:r w:rsidR="00D71DE4">
              <w:rPr>
                <w:rFonts w:ascii="Calibri" w:hAnsi="Calibri" w:cs="Calibri"/>
                <w:sz w:val="23"/>
                <w:szCs w:val="23"/>
              </w:rPr>
              <w:t xml:space="preserve"> (Per Camera)</w:t>
            </w:r>
          </w:p>
        </w:tc>
        <w:tc>
          <w:tcPr>
            <w:tcW w:w="2425" w:type="dxa"/>
            <w:vMerge/>
          </w:tcPr>
          <w:p w:rsidR="009878A7" w:rsidRPr="003C147C" w:rsidRDefault="009878A7" w:rsidP="00457B25">
            <w:pPr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19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After sales service</w:t>
            </w:r>
            <w:r w:rsidRPr="003C147C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66086E">
              <w:rPr>
                <w:rFonts w:ascii="Calibri" w:hAnsi="Calibri" w:cs="Calibri"/>
                <w:sz w:val="23"/>
                <w:szCs w:val="23"/>
              </w:rPr>
              <w:t xml:space="preserve">charge </w:t>
            </w:r>
            <w:r w:rsidRPr="003C147C">
              <w:rPr>
                <w:rFonts w:ascii="Calibri" w:hAnsi="Calibri" w:cs="Calibri"/>
                <w:sz w:val="23"/>
                <w:szCs w:val="23"/>
              </w:rPr>
              <w:t>inside Dhaka</w:t>
            </w:r>
          </w:p>
        </w:tc>
        <w:tc>
          <w:tcPr>
            <w:tcW w:w="2425" w:type="dxa"/>
            <w:vMerge/>
          </w:tcPr>
          <w:p w:rsidR="009878A7" w:rsidRPr="003C147C" w:rsidRDefault="009878A7" w:rsidP="00457B25">
            <w:pPr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20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After sales service</w:t>
            </w:r>
            <w:r w:rsidRPr="003C147C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66086E">
              <w:rPr>
                <w:rFonts w:ascii="Calibri" w:hAnsi="Calibri" w:cs="Calibri"/>
                <w:sz w:val="23"/>
                <w:szCs w:val="23"/>
              </w:rPr>
              <w:t xml:space="preserve">charge </w:t>
            </w:r>
            <w:r w:rsidRPr="003C147C">
              <w:rPr>
                <w:rFonts w:ascii="Calibri" w:hAnsi="Calibri" w:cs="Calibri"/>
                <w:sz w:val="23"/>
                <w:szCs w:val="23"/>
              </w:rPr>
              <w:t>Outside Dhaka</w:t>
            </w:r>
          </w:p>
        </w:tc>
        <w:tc>
          <w:tcPr>
            <w:tcW w:w="2425" w:type="dxa"/>
            <w:vMerge/>
          </w:tcPr>
          <w:p w:rsidR="009878A7" w:rsidRPr="003C147C" w:rsidRDefault="009878A7" w:rsidP="00457B25">
            <w:pPr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21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CC</w:t>
            </w:r>
            <w:r w:rsidR="00B94D20">
              <w:rPr>
                <w:rFonts w:ascii="Calibri" w:hAnsi="Calibri" w:cs="Calibri"/>
                <w:sz w:val="23"/>
                <w:szCs w:val="23"/>
              </w:rPr>
              <w:t>TV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Camera</w:t>
            </w:r>
            <w:r w:rsidRPr="003C147C">
              <w:rPr>
                <w:rFonts w:ascii="Calibri" w:hAnsi="Calibri" w:cs="Calibri"/>
                <w:sz w:val="23"/>
                <w:szCs w:val="23"/>
              </w:rPr>
              <w:t xml:space="preserve"> Relocation Charge inside Dhaka</w:t>
            </w:r>
            <w:r w:rsidR="00B94D20">
              <w:rPr>
                <w:rFonts w:ascii="Calibri" w:hAnsi="Calibri" w:cs="Calibri"/>
                <w:sz w:val="23"/>
                <w:szCs w:val="23"/>
              </w:rPr>
              <w:t xml:space="preserve"> (Per Camera)</w:t>
            </w:r>
          </w:p>
        </w:tc>
        <w:tc>
          <w:tcPr>
            <w:tcW w:w="2425" w:type="dxa"/>
            <w:vMerge/>
          </w:tcPr>
          <w:p w:rsidR="009878A7" w:rsidRPr="003C147C" w:rsidRDefault="009878A7" w:rsidP="00457B25">
            <w:pPr>
              <w:rPr>
                <w:sz w:val="23"/>
                <w:szCs w:val="23"/>
              </w:rPr>
            </w:pPr>
          </w:p>
        </w:tc>
      </w:tr>
      <w:tr w:rsidR="009878A7" w:rsidRPr="00AD1A80" w:rsidTr="00B94D20">
        <w:trPr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22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A7" w:rsidRPr="003C147C" w:rsidRDefault="009878A7" w:rsidP="00457B25">
            <w:pPr>
              <w:rPr>
                <w:rFonts w:ascii="Calibri" w:hAnsi="Calibri" w:cs="Calibri"/>
                <w:sz w:val="23"/>
                <w:szCs w:val="23"/>
              </w:rPr>
            </w:pPr>
            <w:r w:rsidRPr="00967355">
              <w:rPr>
                <w:rFonts w:ascii="Calibri" w:hAnsi="Calibri" w:cs="Calibri"/>
                <w:sz w:val="23"/>
                <w:szCs w:val="23"/>
              </w:rPr>
              <w:t>CC</w:t>
            </w:r>
            <w:r w:rsidR="00B94D20">
              <w:rPr>
                <w:rFonts w:ascii="Calibri" w:hAnsi="Calibri" w:cs="Calibri"/>
                <w:sz w:val="23"/>
                <w:szCs w:val="23"/>
              </w:rPr>
              <w:t>TV</w:t>
            </w:r>
            <w:r w:rsidRPr="00967355">
              <w:rPr>
                <w:rFonts w:ascii="Calibri" w:hAnsi="Calibri" w:cs="Calibri"/>
                <w:sz w:val="23"/>
                <w:szCs w:val="23"/>
              </w:rPr>
              <w:t xml:space="preserve"> Camera</w:t>
            </w:r>
            <w:r w:rsidRPr="003C147C">
              <w:rPr>
                <w:rFonts w:ascii="Calibri" w:hAnsi="Calibri" w:cs="Calibri"/>
                <w:sz w:val="23"/>
                <w:szCs w:val="23"/>
              </w:rPr>
              <w:t xml:space="preserve"> Relocation Charge outside Dhaka</w:t>
            </w:r>
            <w:r w:rsidR="00B94D20">
              <w:rPr>
                <w:rFonts w:ascii="Calibri" w:hAnsi="Calibri" w:cs="Calibri"/>
                <w:sz w:val="23"/>
                <w:szCs w:val="23"/>
              </w:rPr>
              <w:t xml:space="preserve"> (Per Camera)</w:t>
            </w:r>
          </w:p>
        </w:tc>
        <w:tc>
          <w:tcPr>
            <w:tcW w:w="2425" w:type="dxa"/>
            <w:vMerge/>
          </w:tcPr>
          <w:p w:rsidR="009878A7" w:rsidRPr="003C147C" w:rsidRDefault="009878A7" w:rsidP="00457B25">
            <w:pPr>
              <w:rPr>
                <w:sz w:val="23"/>
                <w:szCs w:val="23"/>
              </w:rPr>
            </w:pPr>
          </w:p>
        </w:tc>
      </w:tr>
    </w:tbl>
    <w:p w:rsidR="00B94D20" w:rsidRDefault="00B94D20" w:rsidP="00BA500A">
      <w:pPr>
        <w:jc w:val="center"/>
        <w:rPr>
          <w:rFonts w:ascii="Calibri" w:hAnsi="Calibri" w:cs="Calibri"/>
          <w:b/>
          <w:u w:val="single"/>
        </w:rPr>
      </w:pPr>
    </w:p>
    <w:p w:rsidR="00B94D20" w:rsidRDefault="00B94D20" w:rsidP="00BA500A">
      <w:pPr>
        <w:jc w:val="center"/>
        <w:rPr>
          <w:rFonts w:ascii="Calibri" w:hAnsi="Calibri" w:cs="Calibri"/>
          <w:b/>
          <w:u w:val="single"/>
        </w:rPr>
      </w:pPr>
    </w:p>
    <w:p w:rsidR="00B94D20" w:rsidRDefault="00B94D20" w:rsidP="00BA500A">
      <w:pPr>
        <w:jc w:val="center"/>
        <w:rPr>
          <w:rFonts w:ascii="Calibri" w:hAnsi="Calibri" w:cs="Calibri"/>
          <w:b/>
          <w:u w:val="single"/>
        </w:rPr>
      </w:pPr>
    </w:p>
    <w:p w:rsidR="00737598" w:rsidRDefault="00B010B6" w:rsidP="00C12A00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Online UPS</w:t>
      </w:r>
    </w:p>
    <w:p w:rsidR="008D07B4" w:rsidRDefault="008D07B4" w:rsidP="00737598">
      <w:pPr>
        <w:rPr>
          <w:color w:val="1F497D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300"/>
        <w:gridCol w:w="3990"/>
      </w:tblGrid>
      <w:tr w:rsidR="003F5784" w:rsidRPr="00AD1A80" w:rsidTr="004A762A">
        <w:trPr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98" w:rsidRPr="00AD1A80" w:rsidRDefault="005A6EFE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</w:rPr>
              <w:t>S/N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98" w:rsidRPr="00AD1A80" w:rsidRDefault="007375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D1A80">
              <w:rPr>
                <w:rFonts w:ascii="Calibri" w:hAnsi="Calibri" w:cs="Calibri"/>
                <w:b/>
                <w:bCs/>
              </w:rPr>
              <w:t>Product Name</w:t>
            </w:r>
          </w:p>
        </w:tc>
        <w:tc>
          <w:tcPr>
            <w:tcW w:w="3990" w:type="dxa"/>
            <w:hideMark/>
          </w:tcPr>
          <w:p w:rsidR="00737598" w:rsidRPr="00AD1A80" w:rsidRDefault="007375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D1A80">
              <w:rPr>
                <w:rFonts w:ascii="Calibri" w:hAnsi="Calibri" w:cs="Calibri"/>
                <w:b/>
                <w:bCs/>
              </w:rPr>
              <w:t>VAT &amp; TAX</w:t>
            </w:r>
          </w:p>
        </w:tc>
      </w:tr>
      <w:tr w:rsidR="00822A2D" w:rsidRPr="00AD1A80" w:rsidTr="004A762A">
        <w:trPr>
          <w:trHeight w:val="133"/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A2D" w:rsidRPr="00AD1A80" w:rsidRDefault="00822A2D" w:rsidP="008A43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A2D" w:rsidRPr="00AD1A80" w:rsidRDefault="00822A2D" w:rsidP="008A43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AD1A80">
              <w:rPr>
                <w:rFonts w:ascii="Calibri" w:hAnsi="Calibri" w:cs="Calibri"/>
              </w:rPr>
              <w:t xml:space="preserve"> KVA UPS with </w:t>
            </w:r>
            <w:r>
              <w:rPr>
                <w:rFonts w:ascii="Calibri" w:hAnsi="Calibri" w:cs="Calibri"/>
              </w:rPr>
              <w:t xml:space="preserve">8 units </w:t>
            </w:r>
            <w:r w:rsidRPr="00AD1A80">
              <w:rPr>
                <w:rFonts w:ascii="Calibri" w:hAnsi="Calibri" w:cs="Calibri"/>
              </w:rPr>
              <w:t>12v 40amp Batteries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90" w:type="dxa"/>
            <w:vMerge w:val="restart"/>
            <w:vAlign w:val="center"/>
            <w:hideMark/>
          </w:tcPr>
          <w:p w:rsidR="00822A2D" w:rsidRPr="00AD1A80" w:rsidRDefault="00822A2D" w:rsidP="00E06C8C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B010B6">
              <w:rPr>
                <w:rFonts w:ascii="Calibri" w:hAnsi="Calibri" w:cs="Calibri"/>
              </w:rPr>
              <w:t>7.5% VAT and TAX as per government policy</w:t>
            </w:r>
          </w:p>
        </w:tc>
      </w:tr>
      <w:tr w:rsidR="00822A2D" w:rsidRPr="00AD1A80" w:rsidTr="004A762A">
        <w:trPr>
          <w:trHeight w:val="133"/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2D" w:rsidRPr="00AD1A80" w:rsidRDefault="00822A2D" w:rsidP="005E6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2D" w:rsidRPr="00AD1A80" w:rsidRDefault="00822A2D" w:rsidP="005E6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AD1A80">
              <w:rPr>
                <w:rFonts w:ascii="Calibri" w:hAnsi="Calibri" w:cs="Calibri"/>
              </w:rPr>
              <w:t xml:space="preserve"> KVA UPS with </w:t>
            </w:r>
            <w:r>
              <w:rPr>
                <w:rFonts w:ascii="Calibri" w:hAnsi="Calibri" w:cs="Calibri"/>
              </w:rPr>
              <w:t xml:space="preserve">3 units </w:t>
            </w:r>
            <w:r w:rsidRPr="00AD1A80">
              <w:rPr>
                <w:rFonts w:ascii="Calibri" w:hAnsi="Calibri" w:cs="Calibri"/>
              </w:rPr>
              <w:t>12v 40amp Batteries</w:t>
            </w:r>
          </w:p>
        </w:tc>
        <w:tc>
          <w:tcPr>
            <w:tcW w:w="3990" w:type="dxa"/>
            <w:vMerge/>
          </w:tcPr>
          <w:p w:rsidR="00822A2D" w:rsidRDefault="00822A2D" w:rsidP="00E06C8C">
            <w:pPr>
              <w:jc w:val="center"/>
            </w:pPr>
          </w:p>
        </w:tc>
      </w:tr>
      <w:tr w:rsidR="00822A2D" w:rsidRPr="00AD1A80" w:rsidTr="004A762A">
        <w:trPr>
          <w:trHeight w:val="133"/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2D" w:rsidRDefault="00822A2D" w:rsidP="005E6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2D" w:rsidRDefault="00822A2D" w:rsidP="005E6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 VA Offline UPS</w:t>
            </w:r>
          </w:p>
        </w:tc>
        <w:tc>
          <w:tcPr>
            <w:tcW w:w="3990" w:type="dxa"/>
            <w:vMerge/>
          </w:tcPr>
          <w:p w:rsidR="00822A2D" w:rsidRDefault="00822A2D" w:rsidP="00E06C8C">
            <w:pPr>
              <w:jc w:val="center"/>
            </w:pPr>
          </w:p>
        </w:tc>
      </w:tr>
      <w:tr w:rsidR="00822A2D" w:rsidRPr="00AD1A80" w:rsidTr="009C2DC0">
        <w:trPr>
          <w:trHeight w:val="340"/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A2D" w:rsidRPr="00AD1A80" w:rsidRDefault="00822A2D" w:rsidP="005E6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2D" w:rsidRPr="00AD1A80" w:rsidRDefault="00822A2D" w:rsidP="005E6047">
            <w:pPr>
              <w:rPr>
                <w:rFonts w:ascii="Calibri" w:hAnsi="Calibri" w:cs="Calibri"/>
              </w:rPr>
            </w:pPr>
            <w:r w:rsidRPr="00AD1A80">
              <w:rPr>
                <w:rFonts w:ascii="Calibri" w:hAnsi="Calibri" w:cs="Calibri"/>
              </w:rPr>
              <w:t>12v 40amp Batteries</w:t>
            </w:r>
          </w:p>
        </w:tc>
        <w:tc>
          <w:tcPr>
            <w:tcW w:w="3990" w:type="dxa"/>
            <w:vMerge/>
            <w:hideMark/>
          </w:tcPr>
          <w:p w:rsidR="00822A2D" w:rsidRDefault="00822A2D" w:rsidP="00E06C8C">
            <w:pPr>
              <w:jc w:val="center"/>
            </w:pPr>
          </w:p>
        </w:tc>
      </w:tr>
      <w:tr w:rsidR="00822A2D" w:rsidRPr="00AD1A80" w:rsidTr="004A762A">
        <w:trPr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2D" w:rsidRPr="00AD1A80" w:rsidRDefault="00822A2D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2D" w:rsidRPr="00AD1A80" w:rsidRDefault="00822A2D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Battery Box for 12v 40amp 3 units Batteries </w:t>
            </w:r>
          </w:p>
        </w:tc>
        <w:tc>
          <w:tcPr>
            <w:tcW w:w="3990" w:type="dxa"/>
            <w:vMerge/>
          </w:tcPr>
          <w:p w:rsidR="00822A2D" w:rsidRDefault="00822A2D" w:rsidP="009C2DC0">
            <w:pPr>
              <w:jc w:val="center"/>
            </w:pPr>
          </w:p>
        </w:tc>
      </w:tr>
      <w:tr w:rsidR="00822A2D" w:rsidRPr="00AD1A80" w:rsidTr="004A762A">
        <w:trPr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2D" w:rsidRDefault="00822A2D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2D" w:rsidRPr="00AD1A80" w:rsidRDefault="00822A2D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Battery Box for 12v 40amp 8 units Batteries</w:t>
            </w:r>
          </w:p>
        </w:tc>
        <w:tc>
          <w:tcPr>
            <w:tcW w:w="3990" w:type="dxa"/>
            <w:vMerge/>
          </w:tcPr>
          <w:p w:rsidR="00822A2D" w:rsidRDefault="00822A2D" w:rsidP="009C2DC0">
            <w:pPr>
              <w:jc w:val="center"/>
            </w:pPr>
          </w:p>
        </w:tc>
      </w:tr>
      <w:tr w:rsidR="00822A2D" w:rsidRPr="00AD1A80" w:rsidTr="004A762A">
        <w:trPr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2D" w:rsidRDefault="00822A2D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2D" w:rsidRDefault="00822A2D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Battery Charger 1 KVA UPS</w:t>
            </w:r>
          </w:p>
        </w:tc>
        <w:tc>
          <w:tcPr>
            <w:tcW w:w="3990" w:type="dxa"/>
            <w:vMerge/>
          </w:tcPr>
          <w:p w:rsidR="00822A2D" w:rsidRDefault="00822A2D" w:rsidP="009C2DC0">
            <w:pPr>
              <w:jc w:val="center"/>
            </w:pPr>
          </w:p>
        </w:tc>
      </w:tr>
      <w:tr w:rsidR="00822A2D" w:rsidRPr="00AD1A80" w:rsidTr="004A762A">
        <w:trPr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2D" w:rsidRDefault="00822A2D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2D" w:rsidRDefault="00822A2D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Battery Charger 3 KVA UPS </w:t>
            </w:r>
          </w:p>
        </w:tc>
        <w:tc>
          <w:tcPr>
            <w:tcW w:w="3990" w:type="dxa"/>
            <w:vMerge/>
          </w:tcPr>
          <w:p w:rsidR="00822A2D" w:rsidRDefault="00822A2D" w:rsidP="009C2DC0">
            <w:pPr>
              <w:jc w:val="center"/>
            </w:pPr>
          </w:p>
        </w:tc>
      </w:tr>
      <w:tr w:rsidR="00822A2D" w:rsidRPr="00AD1A80" w:rsidTr="004A762A">
        <w:trPr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2D" w:rsidRDefault="00822A2D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2D" w:rsidRDefault="00822A2D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Series Cable</w:t>
            </w:r>
          </w:p>
        </w:tc>
        <w:tc>
          <w:tcPr>
            <w:tcW w:w="3990" w:type="dxa"/>
            <w:vMerge/>
          </w:tcPr>
          <w:p w:rsidR="00822A2D" w:rsidRDefault="00822A2D" w:rsidP="009C2DC0">
            <w:pPr>
              <w:jc w:val="center"/>
            </w:pPr>
          </w:p>
        </w:tc>
      </w:tr>
      <w:tr w:rsidR="009C2DC0" w:rsidRPr="00AD1A80" w:rsidTr="004A762A">
        <w:trPr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0" w:rsidRPr="00AD1A80" w:rsidRDefault="00822A2D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0" w:rsidRPr="00AD1A80" w:rsidRDefault="009C2DC0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Old Battery Buy Back (7.5 AH)</w:t>
            </w:r>
          </w:p>
        </w:tc>
        <w:tc>
          <w:tcPr>
            <w:tcW w:w="3990" w:type="dxa"/>
            <w:vMerge w:val="restart"/>
            <w:vAlign w:val="center"/>
            <w:hideMark/>
          </w:tcPr>
          <w:p w:rsidR="009C2DC0" w:rsidRPr="00AD1A80" w:rsidRDefault="009C2DC0" w:rsidP="009C2DC0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>N/A</w:t>
            </w:r>
          </w:p>
        </w:tc>
      </w:tr>
      <w:tr w:rsidR="009C2DC0" w:rsidRPr="00AD1A80" w:rsidTr="004A762A">
        <w:trPr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C0" w:rsidRDefault="008C3B6B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22A2D">
              <w:rPr>
                <w:rFonts w:ascii="Calibri" w:hAnsi="Calibri" w:cs="Calibri"/>
              </w:rPr>
              <w:t>1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C0" w:rsidRPr="00AD1A80" w:rsidRDefault="009C2DC0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Old Battery Buy Back (12 AH)</w:t>
            </w:r>
          </w:p>
        </w:tc>
        <w:tc>
          <w:tcPr>
            <w:tcW w:w="3990" w:type="dxa"/>
            <w:vMerge/>
            <w:vAlign w:val="center"/>
          </w:tcPr>
          <w:p w:rsidR="009C2DC0" w:rsidRPr="00AD1A80" w:rsidRDefault="009C2DC0" w:rsidP="009C2DC0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9C2DC0" w:rsidRPr="00AD1A80" w:rsidTr="004A762A">
        <w:trPr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C0" w:rsidRDefault="009C2DC0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22A2D">
              <w:rPr>
                <w:rFonts w:ascii="Calibri" w:hAnsi="Calibri" w:cs="Calibri"/>
              </w:rPr>
              <w:t>2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C0" w:rsidRPr="00AD1A80" w:rsidRDefault="009C2DC0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Old Battery Buy Back (18 AH)</w:t>
            </w:r>
          </w:p>
        </w:tc>
        <w:tc>
          <w:tcPr>
            <w:tcW w:w="3990" w:type="dxa"/>
            <w:vMerge/>
            <w:vAlign w:val="center"/>
          </w:tcPr>
          <w:p w:rsidR="009C2DC0" w:rsidRPr="00AD1A80" w:rsidRDefault="009C2DC0" w:rsidP="009C2DC0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9C2DC0" w:rsidRPr="00AD1A80" w:rsidTr="004A762A">
        <w:trPr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C0" w:rsidRDefault="009C2DC0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22A2D">
              <w:rPr>
                <w:rFonts w:ascii="Calibri" w:hAnsi="Calibri" w:cs="Calibri"/>
              </w:rPr>
              <w:t>3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C0" w:rsidRPr="00AD1A80" w:rsidRDefault="009C2DC0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Old Battery Buy Back (26 AH)</w:t>
            </w:r>
          </w:p>
        </w:tc>
        <w:tc>
          <w:tcPr>
            <w:tcW w:w="3990" w:type="dxa"/>
            <w:vMerge/>
            <w:vAlign w:val="center"/>
          </w:tcPr>
          <w:p w:rsidR="009C2DC0" w:rsidRPr="00AD1A80" w:rsidRDefault="009C2DC0" w:rsidP="009C2DC0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9C2DC0" w:rsidRPr="00AD1A80" w:rsidTr="004A762A">
        <w:trPr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C0" w:rsidRDefault="009C2DC0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22A2D">
              <w:rPr>
                <w:rFonts w:ascii="Calibri" w:hAnsi="Calibri" w:cs="Calibri"/>
              </w:rPr>
              <w:t>4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C0" w:rsidRPr="00AD1A80" w:rsidRDefault="009C2DC0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Old Battery Buy Back (40 AH)</w:t>
            </w:r>
          </w:p>
        </w:tc>
        <w:tc>
          <w:tcPr>
            <w:tcW w:w="3990" w:type="dxa"/>
            <w:vMerge/>
            <w:vAlign w:val="center"/>
          </w:tcPr>
          <w:p w:rsidR="009C2DC0" w:rsidRPr="00AD1A80" w:rsidRDefault="009C2DC0" w:rsidP="009C2DC0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9C2DC0" w:rsidRPr="00AD1A80" w:rsidTr="004A762A">
        <w:trPr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C0" w:rsidRDefault="009C2DC0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22A2D">
              <w:rPr>
                <w:rFonts w:ascii="Calibri" w:hAnsi="Calibri" w:cs="Calibri"/>
              </w:rPr>
              <w:t>5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C0" w:rsidRPr="003C147C" w:rsidRDefault="009C2DC0" w:rsidP="009C2DC0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Installation &amp; Commissioning Charge Inside Dhaka</w:t>
            </w:r>
          </w:p>
        </w:tc>
        <w:tc>
          <w:tcPr>
            <w:tcW w:w="3990" w:type="dxa"/>
            <w:vMerge w:val="restart"/>
            <w:vAlign w:val="center"/>
          </w:tcPr>
          <w:p w:rsidR="009C2DC0" w:rsidRDefault="009C2DC0" w:rsidP="009C2DC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F3A98">
              <w:rPr>
                <w:rFonts w:ascii="Calibri" w:hAnsi="Calibri" w:cs="Calibri"/>
                <w:sz w:val="23"/>
                <w:szCs w:val="23"/>
              </w:rPr>
              <w:t>10% VAT and TAX as per government policy</w:t>
            </w:r>
          </w:p>
          <w:p w:rsidR="009C2DC0" w:rsidRPr="00AD1A80" w:rsidRDefault="009C2DC0" w:rsidP="009C2DC0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9C2DC0" w:rsidRPr="00AD1A80" w:rsidTr="004A762A">
        <w:trPr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C0" w:rsidRDefault="009C2DC0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22A2D">
              <w:rPr>
                <w:rFonts w:ascii="Calibri" w:hAnsi="Calibri" w:cs="Calibri"/>
              </w:rPr>
              <w:t>6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C0" w:rsidRPr="003C147C" w:rsidRDefault="009C2DC0" w:rsidP="009C2DC0">
            <w:pPr>
              <w:rPr>
                <w:rFonts w:ascii="Calibri" w:hAnsi="Calibri" w:cs="Calibri"/>
                <w:sz w:val="23"/>
                <w:szCs w:val="23"/>
              </w:rPr>
            </w:pPr>
            <w:r w:rsidRPr="003C147C">
              <w:rPr>
                <w:rFonts w:ascii="Calibri" w:hAnsi="Calibri" w:cs="Calibri"/>
                <w:sz w:val="23"/>
                <w:szCs w:val="23"/>
              </w:rPr>
              <w:t>Installation &amp; Commissioning Charge Outside Dhaka</w:t>
            </w:r>
          </w:p>
        </w:tc>
        <w:tc>
          <w:tcPr>
            <w:tcW w:w="3990" w:type="dxa"/>
            <w:vMerge/>
            <w:vAlign w:val="center"/>
          </w:tcPr>
          <w:p w:rsidR="009C2DC0" w:rsidRPr="00AD1A80" w:rsidRDefault="009C2DC0" w:rsidP="009C2DC0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9C2DC0" w:rsidRPr="00AD1A80" w:rsidTr="004A762A">
        <w:trPr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0" w:rsidRPr="00AD1A80" w:rsidRDefault="009C2DC0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22A2D">
              <w:rPr>
                <w:rFonts w:ascii="Calibri" w:hAnsi="Calibri" w:cs="Calibri"/>
              </w:rPr>
              <w:t>7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0" w:rsidRPr="00AD1A80" w:rsidRDefault="009C2DC0" w:rsidP="009C2DC0">
            <w:pPr>
              <w:rPr>
                <w:rFonts w:ascii="Calibri" w:hAnsi="Calibri" w:cs="Calibri"/>
              </w:rPr>
            </w:pPr>
            <w:r w:rsidRPr="00AD1A80">
              <w:rPr>
                <w:rFonts w:ascii="Calibri" w:hAnsi="Calibri" w:cs="Calibri"/>
              </w:rPr>
              <w:t>Service Charge inside Dhaka</w:t>
            </w:r>
          </w:p>
        </w:tc>
        <w:tc>
          <w:tcPr>
            <w:tcW w:w="3990" w:type="dxa"/>
            <w:vMerge/>
            <w:hideMark/>
          </w:tcPr>
          <w:p w:rsidR="009C2DC0" w:rsidRDefault="009C2DC0" w:rsidP="009C2DC0">
            <w:pPr>
              <w:jc w:val="center"/>
            </w:pPr>
          </w:p>
        </w:tc>
      </w:tr>
      <w:tr w:rsidR="009C2DC0" w:rsidRPr="00AD1A80" w:rsidTr="004A762A">
        <w:trPr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0" w:rsidRPr="00AD1A80" w:rsidRDefault="009C2DC0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22A2D">
              <w:rPr>
                <w:rFonts w:ascii="Calibri" w:hAnsi="Calibri" w:cs="Calibri"/>
              </w:rPr>
              <w:t>8</w:t>
            </w:r>
          </w:p>
        </w:tc>
        <w:tc>
          <w:tcPr>
            <w:tcW w:w="5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0" w:rsidRPr="00AD1A80" w:rsidRDefault="00927C40" w:rsidP="009C2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Service Charge</w:t>
            </w:r>
            <w:r w:rsidR="009C2DC0" w:rsidRPr="00AD1A80">
              <w:rPr>
                <w:rFonts w:ascii="Calibri" w:hAnsi="Calibri" w:cs="Calibri"/>
              </w:rPr>
              <w:t xml:space="preserve"> Outside Dhaka</w:t>
            </w:r>
          </w:p>
        </w:tc>
        <w:tc>
          <w:tcPr>
            <w:tcW w:w="3990" w:type="dxa"/>
            <w:vMerge/>
            <w:hideMark/>
          </w:tcPr>
          <w:p w:rsidR="009C2DC0" w:rsidRDefault="009C2DC0" w:rsidP="009C2DC0">
            <w:pPr>
              <w:jc w:val="center"/>
            </w:pPr>
          </w:p>
        </w:tc>
      </w:tr>
    </w:tbl>
    <w:p w:rsidR="00DE4EB4" w:rsidRDefault="00DE4EB4" w:rsidP="00DE4EB4">
      <w:pPr>
        <w:rPr>
          <w:rFonts w:ascii="Calibri" w:hAnsi="Calibri" w:cs="Calibri"/>
          <w:b/>
          <w:u w:val="single"/>
        </w:rPr>
      </w:pPr>
    </w:p>
    <w:p w:rsidR="00DE4EB4" w:rsidRDefault="00DE4EB4" w:rsidP="00DE4EB4">
      <w:pPr>
        <w:jc w:val="center"/>
        <w:rPr>
          <w:rFonts w:ascii="Calibri" w:hAnsi="Calibri" w:cs="Calibri"/>
          <w:b/>
          <w:u w:val="single"/>
        </w:rPr>
      </w:pPr>
    </w:p>
    <w:p w:rsidR="00452999" w:rsidRDefault="00452999" w:rsidP="00DE4EB4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Juniper Network Device:</w:t>
      </w:r>
    </w:p>
    <w:p w:rsidR="00452999" w:rsidRDefault="00452999" w:rsidP="00452999">
      <w:pPr>
        <w:rPr>
          <w:rFonts w:ascii="Calibri" w:hAnsi="Calibri" w:cs="Calibri"/>
          <w:b/>
          <w:u w:val="single"/>
        </w:rPr>
      </w:pPr>
    </w:p>
    <w:tbl>
      <w:tblPr>
        <w:tblW w:w="7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2502"/>
        <w:gridCol w:w="2035"/>
        <w:gridCol w:w="2035"/>
      </w:tblGrid>
      <w:tr w:rsidR="00D82B4A" w:rsidRPr="00AD1A80" w:rsidTr="00D82B4A">
        <w:trPr>
          <w:trHeight w:val="30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4A" w:rsidRPr="00AD1A80" w:rsidRDefault="00D82B4A" w:rsidP="00D82B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D1A80">
              <w:rPr>
                <w:rFonts w:ascii="Calibri" w:hAnsi="Calibri" w:cs="Calibri"/>
                <w:b/>
                <w:bCs/>
              </w:rPr>
              <w:t>Serial</w:t>
            </w:r>
          </w:p>
        </w:tc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4A" w:rsidRPr="00AD1A80" w:rsidRDefault="00D82B4A" w:rsidP="00D82B4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D1A80">
              <w:rPr>
                <w:rFonts w:ascii="Calibri" w:hAnsi="Calibri" w:cs="Calibri"/>
                <w:b/>
                <w:bCs/>
              </w:rPr>
              <w:t>Product Name</w:t>
            </w:r>
          </w:p>
        </w:tc>
        <w:tc>
          <w:tcPr>
            <w:tcW w:w="2035" w:type="dxa"/>
          </w:tcPr>
          <w:p w:rsidR="00D82B4A" w:rsidRPr="00AD1A80" w:rsidRDefault="00D82B4A" w:rsidP="00D82B4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D1A80">
              <w:rPr>
                <w:rFonts w:ascii="Calibri" w:hAnsi="Calibri" w:cs="Calibri"/>
                <w:b/>
                <w:bCs/>
              </w:rPr>
              <w:t>VAT &amp; TAX</w:t>
            </w:r>
          </w:p>
        </w:tc>
        <w:tc>
          <w:tcPr>
            <w:tcW w:w="2035" w:type="dxa"/>
          </w:tcPr>
          <w:p w:rsidR="00D82B4A" w:rsidRPr="00AD1A80" w:rsidRDefault="00D82B4A" w:rsidP="00D82B4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Remarks</w:t>
            </w:r>
          </w:p>
        </w:tc>
      </w:tr>
      <w:tr w:rsidR="00D82B4A" w:rsidRPr="00AD1A80" w:rsidTr="00D82B4A">
        <w:trPr>
          <w:trHeight w:val="30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B4A" w:rsidRPr="00452999" w:rsidRDefault="00D82B4A" w:rsidP="00D82B4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B4A" w:rsidRPr="00452999" w:rsidRDefault="00D82B4A" w:rsidP="00D82B4A">
            <w:pPr>
              <w:rPr>
                <w:rFonts w:ascii="Calibri" w:hAnsi="Calibri" w:cs="Calibri"/>
                <w:bCs/>
              </w:rPr>
            </w:pPr>
            <w:r w:rsidRPr="00452999">
              <w:rPr>
                <w:rFonts w:ascii="Calibri" w:hAnsi="Calibri" w:cs="Calibri"/>
              </w:rPr>
              <w:t>SRX300-SYS-JB</w:t>
            </w:r>
          </w:p>
        </w:tc>
        <w:tc>
          <w:tcPr>
            <w:tcW w:w="2035" w:type="dxa"/>
            <w:vMerge w:val="restart"/>
            <w:vAlign w:val="center"/>
          </w:tcPr>
          <w:p w:rsidR="00D82B4A" w:rsidRPr="00AD1A80" w:rsidRDefault="00D82B4A" w:rsidP="00D82B4A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B010B6">
              <w:rPr>
                <w:rFonts w:ascii="Calibri" w:hAnsi="Calibri" w:cs="Calibri"/>
              </w:rPr>
              <w:t>7.5% VAT and TAX as per government policy</w:t>
            </w:r>
          </w:p>
        </w:tc>
        <w:tc>
          <w:tcPr>
            <w:tcW w:w="2035" w:type="dxa"/>
            <w:vMerge w:val="restart"/>
          </w:tcPr>
          <w:p w:rsidR="00D82B4A" w:rsidRDefault="00D82B4A" w:rsidP="00D82B4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28E0">
              <w:rPr>
                <w:rFonts w:ascii="Calibri" w:hAnsi="Calibri" w:cs="Calibri"/>
              </w:rPr>
              <w:t>3 years OEM Product Warranty and Support Services.</w:t>
            </w:r>
          </w:p>
        </w:tc>
      </w:tr>
      <w:tr w:rsidR="00D82B4A" w:rsidRPr="00AD1A80" w:rsidTr="00D82B4A">
        <w:trPr>
          <w:trHeight w:val="30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B4A" w:rsidRPr="00452999" w:rsidRDefault="00D82B4A" w:rsidP="00D82B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B4A" w:rsidRPr="00452999" w:rsidRDefault="00D82B4A" w:rsidP="00D82B4A">
            <w:pPr>
              <w:rPr>
                <w:rFonts w:ascii="Calibri" w:hAnsi="Calibri" w:cs="Calibri"/>
              </w:rPr>
            </w:pPr>
            <w:r w:rsidRPr="00452999">
              <w:rPr>
                <w:rFonts w:ascii="Calibri" w:hAnsi="Calibri" w:cs="Calibri"/>
              </w:rPr>
              <w:t>SRX320-SYS-JB</w:t>
            </w:r>
          </w:p>
        </w:tc>
        <w:tc>
          <w:tcPr>
            <w:tcW w:w="2035" w:type="dxa"/>
            <w:vMerge/>
          </w:tcPr>
          <w:p w:rsidR="00D82B4A" w:rsidRDefault="00D82B4A" w:rsidP="00D82B4A">
            <w:pPr>
              <w:jc w:val="center"/>
            </w:pPr>
          </w:p>
        </w:tc>
        <w:tc>
          <w:tcPr>
            <w:tcW w:w="2035" w:type="dxa"/>
            <w:vMerge/>
          </w:tcPr>
          <w:p w:rsidR="00D82B4A" w:rsidRDefault="00D82B4A" w:rsidP="00D82B4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82B4A" w:rsidRPr="00AD1A80" w:rsidTr="00D82B4A">
        <w:trPr>
          <w:trHeight w:val="291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B4A" w:rsidRPr="00452999" w:rsidRDefault="00D82B4A" w:rsidP="00D82B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B4A" w:rsidRPr="00452999" w:rsidRDefault="00D82B4A" w:rsidP="00D82B4A">
            <w:pPr>
              <w:rPr>
                <w:rFonts w:ascii="Calibri" w:hAnsi="Calibri" w:cs="Calibri"/>
              </w:rPr>
            </w:pPr>
            <w:r w:rsidRPr="00452999">
              <w:rPr>
                <w:rFonts w:ascii="Calibri" w:hAnsi="Calibri" w:cs="Calibri"/>
              </w:rPr>
              <w:t>EX2300-24T</w:t>
            </w:r>
          </w:p>
        </w:tc>
        <w:tc>
          <w:tcPr>
            <w:tcW w:w="2035" w:type="dxa"/>
            <w:vMerge/>
          </w:tcPr>
          <w:p w:rsidR="00D82B4A" w:rsidRDefault="00D82B4A" w:rsidP="00D82B4A">
            <w:pPr>
              <w:jc w:val="center"/>
            </w:pPr>
          </w:p>
        </w:tc>
        <w:tc>
          <w:tcPr>
            <w:tcW w:w="2035" w:type="dxa"/>
            <w:vMerge/>
          </w:tcPr>
          <w:p w:rsidR="00D82B4A" w:rsidRDefault="00D82B4A" w:rsidP="00D82B4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82B4A" w:rsidRPr="00AD1A80" w:rsidTr="00D82B4A">
        <w:trPr>
          <w:trHeight w:val="23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4A" w:rsidRPr="00452999" w:rsidRDefault="00D82B4A" w:rsidP="00D82B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4A" w:rsidRPr="00452999" w:rsidRDefault="00D82B4A" w:rsidP="00D82B4A">
            <w:pPr>
              <w:rPr>
                <w:rFonts w:ascii="Calibri" w:hAnsi="Calibri" w:cs="Calibri"/>
              </w:rPr>
            </w:pPr>
            <w:r w:rsidRPr="00452999">
              <w:rPr>
                <w:rFonts w:ascii="Calibri" w:hAnsi="Calibri" w:cs="Calibri"/>
              </w:rPr>
              <w:t>EX2300-48T</w:t>
            </w:r>
          </w:p>
        </w:tc>
        <w:tc>
          <w:tcPr>
            <w:tcW w:w="2035" w:type="dxa"/>
            <w:vMerge/>
          </w:tcPr>
          <w:p w:rsidR="00D82B4A" w:rsidRDefault="00D82B4A" w:rsidP="00D82B4A">
            <w:pPr>
              <w:jc w:val="center"/>
            </w:pPr>
          </w:p>
        </w:tc>
        <w:tc>
          <w:tcPr>
            <w:tcW w:w="2035" w:type="dxa"/>
            <w:vMerge/>
          </w:tcPr>
          <w:p w:rsidR="00D82B4A" w:rsidRPr="00AD1A80" w:rsidRDefault="00D82B4A" w:rsidP="00D82B4A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8D07B4" w:rsidRDefault="008D07B4" w:rsidP="00B27AD3">
      <w:pPr>
        <w:rPr>
          <w:rFonts w:ascii="Calibri" w:hAnsi="Calibri" w:cs="Calibri"/>
          <w:b/>
          <w:u w:val="single"/>
        </w:rPr>
      </w:pPr>
    </w:p>
    <w:p w:rsidR="00DE4EB4" w:rsidRDefault="00DE4EB4" w:rsidP="00B27AD3">
      <w:pPr>
        <w:jc w:val="center"/>
        <w:rPr>
          <w:rFonts w:ascii="Calibri" w:hAnsi="Calibri" w:cs="Calibri"/>
          <w:b/>
          <w:u w:val="single"/>
        </w:rPr>
      </w:pPr>
    </w:p>
    <w:p w:rsidR="00B27AD3" w:rsidRDefault="00B27AD3" w:rsidP="00B27AD3">
      <w:pPr>
        <w:jc w:val="center"/>
        <w:rPr>
          <w:rFonts w:ascii="Calibri" w:hAnsi="Calibri" w:cs="Calibri"/>
          <w:b/>
          <w:u w:val="single"/>
        </w:rPr>
      </w:pPr>
      <w:r w:rsidRPr="00610B6D">
        <w:rPr>
          <w:rFonts w:ascii="Calibri" w:hAnsi="Calibri" w:cs="Calibri"/>
          <w:b/>
          <w:u w:val="single"/>
        </w:rPr>
        <w:t>Cisco Network Device:</w:t>
      </w:r>
    </w:p>
    <w:p w:rsidR="00B27AD3" w:rsidRDefault="00B27AD3" w:rsidP="00B27AD3">
      <w:pPr>
        <w:rPr>
          <w:rFonts w:ascii="Calibri" w:hAnsi="Calibri" w:cs="Calibri"/>
          <w:b/>
          <w:u w:val="single"/>
        </w:rPr>
      </w:pP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980"/>
        <w:gridCol w:w="2520"/>
        <w:gridCol w:w="3060"/>
      </w:tblGrid>
      <w:tr w:rsidR="00D82B4A" w:rsidRPr="00AD1A80" w:rsidTr="00610B6D">
        <w:trPr>
          <w:trHeight w:val="299"/>
          <w:jc w:val="center"/>
        </w:trPr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4A" w:rsidRPr="00AD1A80" w:rsidRDefault="00D82B4A" w:rsidP="00D82B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D1A80">
              <w:rPr>
                <w:rFonts w:ascii="Calibri" w:hAnsi="Calibri" w:cs="Calibri"/>
                <w:b/>
                <w:bCs/>
              </w:rPr>
              <w:t>Serial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4A" w:rsidRPr="00AD1A80" w:rsidRDefault="00D82B4A" w:rsidP="00D82B4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D1A80">
              <w:rPr>
                <w:rFonts w:ascii="Calibri" w:hAnsi="Calibri" w:cs="Calibri"/>
                <w:b/>
                <w:bCs/>
              </w:rPr>
              <w:t>Product Name</w:t>
            </w:r>
          </w:p>
        </w:tc>
        <w:tc>
          <w:tcPr>
            <w:tcW w:w="2520" w:type="dxa"/>
          </w:tcPr>
          <w:p w:rsidR="00D82B4A" w:rsidRPr="00AD1A80" w:rsidRDefault="00D82B4A" w:rsidP="00D82B4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D1A80">
              <w:rPr>
                <w:rFonts w:ascii="Calibri" w:hAnsi="Calibri" w:cs="Calibri"/>
                <w:b/>
                <w:bCs/>
              </w:rPr>
              <w:t>VAT &amp; TAX</w:t>
            </w:r>
          </w:p>
        </w:tc>
        <w:tc>
          <w:tcPr>
            <w:tcW w:w="3060" w:type="dxa"/>
          </w:tcPr>
          <w:p w:rsidR="00D82B4A" w:rsidRPr="00AD1A80" w:rsidRDefault="00D82B4A" w:rsidP="00D82B4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Remarks</w:t>
            </w:r>
          </w:p>
        </w:tc>
      </w:tr>
      <w:tr w:rsidR="00610B6D" w:rsidRPr="00AD1A80" w:rsidTr="00610B6D">
        <w:trPr>
          <w:trHeight w:val="284"/>
          <w:jc w:val="center"/>
        </w:trPr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B6D" w:rsidRDefault="00610B6D" w:rsidP="00D82B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B6D" w:rsidRPr="0049781F" w:rsidRDefault="00610B6D" w:rsidP="00D82B4A">
            <w:pPr>
              <w:pStyle w:val="NoSpacing"/>
              <w:rPr>
                <w:rFonts w:asciiTheme="minorHAnsi" w:hAnsiTheme="minorHAnsi" w:cstheme="minorHAnsi"/>
              </w:rPr>
            </w:pPr>
            <w:r w:rsidRPr="00D85FA9">
              <w:rPr>
                <w:rFonts w:asciiTheme="minorHAnsi" w:hAnsiTheme="minorHAnsi" w:cstheme="minorHAnsi"/>
              </w:rPr>
              <w:t>SG350-52P-K9</w:t>
            </w:r>
          </w:p>
        </w:tc>
        <w:tc>
          <w:tcPr>
            <w:tcW w:w="2520" w:type="dxa"/>
            <w:vMerge w:val="restart"/>
          </w:tcPr>
          <w:p w:rsidR="00610B6D" w:rsidRDefault="00610B6D" w:rsidP="00610B6D">
            <w:r w:rsidRPr="00B010B6">
              <w:rPr>
                <w:rFonts w:ascii="Calibri" w:hAnsi="Calibri" w:cs="Calibri"/>
              </w:rPr>
              <w:t>7.5% VAT and TAX as per government policy</w:t>
            </w:r>
          </w:p>
        </w:tc>
        <w:tc>
          <w:tcPr>
            <w:tcW w:w="3060" w:type="dxa"/>
            <w:vMerge w:val="restart"/>
          </w:tcPr>
          <w:p w:rsidR="00610B6D" w:rsidRDefault="00610B6D" w:rsidP="00D82B4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1/</w:t>
            </w:r>
            <w:r w:rsidRPr="008728E0">
              <w:rPr>
                <w:rFonts w:ascii="Calibri" w:hAnsi="Calibri" w:cs="Calibri"/>
              </w:rPr>
              <w:t>3 years OEM Product Warranty and Support Services.</w:t>
            </w:r>
          </w:p>
        </w:tc>
      </w:tr>
      <w:tr w:rsidR="00610B6D" w:rsidRPr="00AD1A80" w:rsidTr="00610B6D">
        <w:trPr>
          <w:trHeight w:val="284"/>
          <w:jc w:val="center"/>
        </w:trPr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B6D" w:rsidRDefault="00610B6D" w:rsidP="00D82B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B6D" w:rsidRPr="0049781F" w:rsidRDefault="00610B6D" w:rsidP="00D82B4A">
            <w:pPr>
              <w:pStyle w:val="NoSpacing"/>
              <w:rPr>
                <w:rFonts w:asciiTheme="minorHAnsi" w:hAnsiTheme="minorHAnsi" w:cstheme="minorHAnsi"/>
              </w:rPr>
            </w:pPr>
            <w:r w:rsidRPr="00D85FA9">
              <w:rPr>
                <w:rFonts w:asciiTheme="minorHAnsi" w:hAnsiTheme="minorHAnsi" w:cstheme="minorHAnsi"/>
              </w:rPr>
              <w:t>SG350-28P-K9</w:t>
            </w:r>
          </w:p>
        </w:tc>
        <w:tc>
          <w:tcPr>
            <w:tcW w:w="2520" w:type="dxa"/>
            <w:vMerge/>
          </w:tcPr>
          <w:p w:rsidR="00610B6D" w:rsidRDefault="00610B6D" w:rsidP="00D82B4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60" w:type="dxa"/>
            <w:vMerge/>
          </w:tcPr>
          <w:p w:rsidR="00610B6D" w:rsidRDefault="00610B6D" w:rsidP="00D82B4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B27AD3" w:rsidRDefault="00B27AD3" w:rsidP="00B27AD3">
      <w:pPr>
        <w:jc w:val="center"/>
        <w:rPr>
          <w:rFonts w:ascii="Calibri" w:hAnsi="Calibri" w:cs="Calibri"/>
          <w:b/>
          <w:u w:val="single"/>
        </w:rPr>
      </w:pPr>
    </w:p>
    <w:p w:rsidR="00DE4EB4" w:rsidRDefault="00DE4EB4" w:rsidP="00B27AD3">
      <w:pPr>
        <w:jc w:val="center"/>
        <w:rPr>
          <w:rFonts w:ascii="Calibri" w:hAnsi="Calibri" w:cs="Calibri"/>
          <w:b/>
          <w:u w:val="single"/>
        </w:rPr>
      </w:pPr>
    </w:p>
    <w:p w:rsidR="00DE4EB4" w:rsidRDefault="00DE4EB4" w:rsidP="00B27AD3">
      <w:pPr>
        <w:jc w:val="center"/>
        <w:rPr>
          <w:rFonts w:ascii="Calibri" w:hAnsi="Calibri" w:cs="Calibri"/>
          <w:b/>
          <w:u w:val="single"/>
        </w:rPr>
      </w:pPr>
    </w:p>
    <w:p w:rsidR="00441D2E" w:rsidRDefault="00441D2E" w:rsidP="00822A2D">
      <w:pPr>
        <w:rPr>
          <w:rFonts w:ascii="Calibri" w:hAnsi="Calibri" w:cs="Calibri"/>
          <w:b/>
          <w:u w:val="single"/>
        </w:rPr>
      </w:pPr>
    </w:p>
    <w:p w:rsidR="00282585" w:rsidRDefault="00282585" w:rsidP="008D07B4">
      <w:pPr>
        <w:jc w:val="center"/>
        <w:rPr>
          <w:rFonts w:ascii="Calibri" w:hAnsi="Calibri" w:cs="Calibri"/>
          <w:b/>
          <w:u w:val="single"/>
        </w:rPr>
      </w:pPr>
    </w:p>
    <w:p w:rsidR="00610B6D" w:rsidRDefault="00610B6D" w:rsidP="008D07B4">
      <w:pPr>
        <w:jc w:val="center"/>
        <w:rPr>
          <w:rFonts w:ascii="Calibri" w:hAnsi="Calibri" w:cs="Calibri"/>
          <w:b/>
          <w:u w:val="single"/>
        </w:rPr>
      </w:pPr>
    </w:p>
    <w:p w:rsidR="00610B6D" w:rsidRDefault="00610B6D" w:rsidP="008D07B4">
      <w:pPr>
        <w:jc w:val="center"/>
        <w:rPr>
          <w:rFonts w:ascii="Calibri" w:hAnsi="Calibri" w:cs="Calibri"/>
          <w:b/>
          <w:u w:val="single"/>
        </w:rPr>
      </w:pPr>
    </w:p>
    <w:p w:rsidR="008D07B4" w:rsidRDefault="00AD1A80" w:rsidP="008D07B4">
      <w:pPr>
        <w:jc w:val="center"/>
        <w:rPr>
          <w:rFonts w:ascii="Calibri" w:hAnsi="Calibri" w:cs="Calibri"/>
          <w:b/>
          <w:u w:val="single"/>
        </w:rPr>
      </w:pPr>
      <w:r w:rsidRPr="00AD1A80">
        <w:rPr>
          <w:rFonts w:ascii="Calibri" w:hAnsi="Calibri" w:cs="Calibri"/>
          <w:b/>
          <w:u w:val="single"/>
        </w:rPr>
        <w:t>Structured Cabling</w:t>
      </w:r>
      <w:r>
        <w:rPr>
          <w:rFonts w:ascii="Calibri" w:hAnsi="Calibri" w:cs="Calibri"/>
          <w:b/>
          <w:u w:val="single"/>
        </w:rPr>
        <w:t>:</w:t>
      </w:r>
    </w:p>
    <w:p w:rsidR="008D07B4" w:rsidRDefault="008D07B4" w:rsidP="00277A7E">
      <w:pPr>
        <w:rPr>
          <w:rFonts w:ascii="Calibri" w:hAnsi="Calibri" w:cs="Calibr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4349"/>
        <w:gridCol w:w="4499"/>
      </w:tblGrid>
      <w:tr w:rsidR="009445D6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5D6" w:rsidRPr="00AD1A80" w:rsidRDefault="00D15D0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S/N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5D6" w:rsidRPr="00AD1A80" w:rsidRDefault="009445D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D1A80">
              <w:rPr>
                <w:rFonts w:ascii="Calibri" w:hAnsi="Calibri" w:cs="Calibri"/>
                <w:b/>
                <w:bCs/>
              </w:rPr>
              <w:t>Product Name</w:t>
            </w:r>
          </w:p>
        </w:tc>
        <w:tc>
          <w:tcPr>
            <w:tcW w:w="4499" w:type="dxa"/>
          </w:tcPr>
          <w:p w:rsidR="009445D6" w:rsidRPr="00AD1A80" w:rsidRDefault="00A54B5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D1A80">
              <w:rPr>
                <w:rFonts w:ascii="Calibri" w:hAnsi="Calibri" w:cs="Calibri"/>
                <w:b/>
                <w:bCs/>
              </w:rPr>
              <w:t>VAT &amp; TAX</w:t>
            </w:r>
          </w:p>
        </w:tc>
      </w:tr>
      <w:tr w:rsidR="00D369A7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9A7" w:rsidRPr="00AD1A80" w:rsidRDefault="00D369A7">
            <w:pPr>
              <w:jc w:val="center"/>
              <w:rPr>
                <w:rFonts w:ascii="Calibri" w:hAnsi="Calibri" w:cs="Calibri"/>
              </w:rPr>
            </w:pPr>
            <w:r w:rsidRPr="00AD1A80">
              <w:rPr>
                <w:rFonts w:ascii="Calibri" w:hAnsi="Calibri" w:cs="Calibri"/>
              </w:rPr>
              <w:t>1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9A7" w:rsidRPr="00AD1A80" w:rsidRDefault="00D369A7">
            <w:pPr>
              <w:jc w:val="center"/>
              <w:rPr>
                <w:rFonts w:ascii="Calibri" w:hAnsi="Calibri" w:cs="Calibri"/>
              </w:rPr>
            </w:pPr>
            <w:r w:rsidRPr="00AD1A80">
              <w:rPr>
                <w:rFonts w:ascii="Calibri" w:hAnsi="Calibri" w:cs="Calibri"/>
              </w:rPr>
              <w:t>UTP Cable full box</w:t>
            </w:r>
          </w:p>
        </w:tc>
        <w:tc>
          <w:tcPr>
            <w:tcW w:w="4499" w:type="dxa"/>
            <w:vMerge w:val="restart"/>
          </w:tcPr>
          <w:p w:rsidR="00D369A7" w:rsidRDefault="00D369A7">
            <w:pPr>
              <w:jc w:val="center"/>
              <w:rPr>
                <w:rFonts w:ascii="Calibri" w:hAnsi="Calibri" w:cs="Calibri"/>
              </w:rPr>
            </w:pPr>
          </w:p>
          <w:p w:rsidR="00D369A7" w:rsidRDefault="00D369A7">
            <w:pPr>
              <w:jc w:val="center"/>
              <w:rPr>
                <w:rFonts w:ascii="Calibri" w:hAnsi="Calibri" w:cs="Calibri"/>
              </w:rPr>
            </w:pPr>
          </w:p>
          <w:p w:rsidR="00D369A7" w:rsidRDefault="00D369A7">
            <w:pPr>
              <w:jc w:val="center"/>
              <w:rPr>
                <w:rFonts w:ascii="Calibri" w:hAnsi="Calibri" w:cs="Calibri"/>
              </w:rPr>
            </w:pPr>
          </w:p>
          <w:p w:rsidR="00D369A7" w:rsidRDefault="00D369A7">
            <w:pPr>
              <w:jc w:val="center"/>
              <w:rPr>
                <w:rFonts w:ascii="Calibri" w:hAnsi="Calibri" w:cs="Calibri"/>
              </w:rPr>
            </w:pPr>
          </w:p>
          <w:p w:rsidR="00D369A7" w:rsidRDefault="00D369A7">
            <w:pPr>
              <w:jc w:val="center"/>
              <w:rPr>
                <w:rFonts w:ascii="Calibri" w:hAnsi="Calibri" w:cs="Calibri"/>
              </w:rPr>
            </w:pPr>
          </w:p>
          <w:p w:rsidR="00D369A7" w:rsidRDefault="00D369A7">
            <w:pPr>
              <w:jc w:val="center"/>
              <w:rPr>
                <w:rFonts w:ascii="Calibri" w:hAnsi="Calibri" w:cs="Calibri"/>
              </w:rPr>
            </w:pPr>
          </w:p>
          <w:p w:rsidR="00D369A7" w:rsidRPr="00AD1A80" w:rsidRDefault="00D369A7">
            <w:pPr>
              <w:jc w:val="center"/>
              <w:rPr>
                <w:rFonts w:ascii="Calibri" w:hAnsi="Calibri" w:cs="Calibri"/>
              </w:rPr>
            </w:pPr>
            <w:r w:rsidRPr="00B010B6">
              <w:rPr>
                <w:rFonts w:ascii="Calibri" w:hAnsi="Calibri" w:cs="Calibri"/>
              </w:rPr>
              <w:t>7.5% VAT and TAX as per government policy</w:t>
            </w:r>
          </w:p>
        </w:tc>
      </w:tr>
      <w:tr w:rsidR="00D369A7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9A7" w:rsidRPr="00AD1A80" w:rsidRDefault="00D369A7">
            <w:pPr>
              <w:jc w:val="center"/>
              <w:rPr>
                <w:rFonts w:ascii="Calibri" w:hAnsi="Calibri" w:cs="Calibri"/>
              </w:rPr>
            </w:pPr>
            <w:r w:rsidRPr="00AD1A80">
              <w:rPr>
                <w:rFonts w:ascii="Calibri" w:hAnsi="Calibri" w:cs="Calibri"/>
              </w:rPr>
              <w:t>2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9A7" w:rsidRPr="00AD1A80" w:rsidRDefault="00D369A7">
            <w:pPr>
              <w:jc w:val="center"/>
              <w:rPr>
                <w:rFonts w:ascii="Calibri" w:hAnsi="Calibri" w:cs="Calibri"/>
              </w:rPr>
            </w:pPr>
            <w:r w:rsidRPr="00AD1A80">
              <w:rPr>
                <w:rFonts w:ascii="Calibri" w:hAnsi="Calibri" w:cs="Calibri"/>
              </w:rPr>
              <w:t>RJ45 Connector</w:t>
            </w:r>
          </w:p>
        </w:tc>
        <w:tc>
          <w:tcPr>
            <w:tcW w:w="4499" w:type="dxa"/>
            <w:vMerge/>
          </w:tcPr>
          <w:p w:rsidR="00D369A7" w:rsidRPr="00AD1A80" w:rsidRDefault="00D369A7">
            <w:pPr>
              <w:jc w:val="center"/>
              <w:rPr>
                <w:rFonts w:ascii="Calibri" w:hAnsi="Calibri" w:cs="Calibri"/>
              </w:rPr>
            </w:pPr>
          </w:p>
        </w:tc>
      </w:tr>
      <w:tr w:rsidR="00D369A7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9A7" w:rsidRPr="00AD1A80" w:rsidRDefault="00D369A7">
            <w:pPr>
              <w:jc w:val="center"/>
              <w:rPr>
                <w:rFonts w:ascii="Calibri" w:hAnsi="Calibri" w:cs="Calibri"/>
              </w:rPr>
            </w:pPr>
            <w:r w:rsidRPr="00AD1A80">
              <w:rPr>
                <w:rFonts w:ascii="Calibri" w:hAnsi="Calibri" w:cs="Calibri"/>
              </w:rPr>
              <w:t>3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9A7" w:rsidRPr="00AD1A80" w:rsidRDefault="00D369A7">
            <w:pPr>
              <w:jc w:val="center"/>
              <w:rPr>
                <w:rFonts w:ascii="Calibri" w:hAnsi="Calibri" w:cs="Calibri"/>
              </w:rPr>
            </w:pPr>
            <w:r w:rsidRPr="00AD1A80">
              <w:rPr>
                <w:rFonts w:ascii="Calibri" w:hAnsi="Calibri" w:cs="Calibri"/>
              </w:rPr>
              <w:t>Face Plate</w:t>
            </w:r>
          </w:p>
        </w:tc>
        <w:tc>
          <w:tcPr>
            <w:tcW w:w="4499" w:type="dxa"/>
            <w:vMerge/>
          </w:tcPr>
          <w:p w:rsidR="00D369A7" w:rsidRPr="00AD1A80" w:rsidRDefault="00D369A7">
            <w:pPr>
              <w:jc w:val="center"/>
              <w:rPr>
                <w:rFonts w:ascii="Calibri" w:hAnsi="Calibri" w:cs="Calibri"/>
              </w:rPr>
            </w:pPr>
          </w:p>
        </w:tc>
      </w:tr>
      <w:tr w:rsidR="00D369A7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9A7" w:rsidRPr="00AD1A80" w:rsidRDefault="00D369A7">
            <w:pPr>
              <w:jc w:val="center"/>
              <w:rPr>
                <w:rFonts w:ascii="Calibri" w:hAnsi="Calibri" w:cs="Calibri"/>
              </w:rPr>
            </w:pPr>
            <w:r w:rsidRPr="00AD1A80">
              <w:rPr>
                <w:rFonts w:ascii="Calibri" w:hAnsi="Calibri" w:cs="Calibri"/>
              </w:rPr>
              <w:t>4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9A7" w:rsidRPr="00AD1A80" w:rsidRDefault="00D369A7">
            <w:pPr>
              <w:jc w:val="center"/>
              <w:rPr>
                <w:rFonts w:ascii="Calibri" w:hAnsi="Calibri" w:cs="Calibri"/>
              </w:rPr>
            </w:pPr>
            <w:r w:rsidRPr="00AD1A80">
              <w:rPr>
                <w:rFonts w:ascii="Calibri" w:hAnsi="Calibri" w:cs="Calibri"/>
              </w:rPr>
              <w:t>Modular Jack</w:t>
            </w:r>
          </w:p>
        </w:tc>
        <w:tc>
          <w:tcPr>
            <w:tcW w:w="4499" w:type="dxa"/>
            <w:vMerge/>
          </w:tcPr>
          <w:p w:rsidR="00D369A7" w:rsidRPr="00AD1A80" w:rsidRDefault="00D369A7">
            <w:pPr>
              <w:jc w:val="center"/>
              <w:rPr>
                <w:rFonts w:ascii="Calibri" w:hAnsi="Calibri" w:cs="Calibri"/>
              </w:rPr>
            </w:pPr>
          </w:p>
        </w:tc>
      </w:tr>
      <w:tr w:rsidR="00D369A7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9A7" w:rsidRPr="00AD1A80" w:rsidRDefault="00D369A7">
            <w:pPr>
              <w:jc w:val="center"/>
              <w:rPr>
                <w:rFonts w:ascii="Calibri" w:hAnsi="Calibri" w:cs="Calibri"/>
              </w:rPr>
            </w:pPr>
            <w:r w:rsidRPr="00AD1A80">
              <w:rPr>
                <w:rFonts w:ascii="Calibri" w:hAnsi="Calibri" w:cs="Calibri"/>
              </w:rPr>
              <w:t>5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9A7" w:rsidRPr="00AD1A80" w:rsidRDefault="00D369A7" w:rsidP="008D07B4">
            <w:pPr>
              <w:jc w:val="center"/>
              <w:rPr>
                <w:rFonts w:ascii="Calibri" w:hAnsi="Calibri" w:cs="Calibri"/>
              </w:rPr>
            </w:pPr>
            <w:r w:rsidRPr="00D45208">
              <w:rPr>
                <w:rFonts w:ascii="Calibri" w:hAnsi="Calibri" w:cs="Calibri"/>
              </w:rPr>
              <w:t>Patch Cord 1M</w:t>
            </w:r>
          </w:p>
        </w:tc>
        <w:tc>
          <w:tcPr>
            <w:tcW w:w="4499" w:type="dxa"/>
            <w:vMerge/>
          </w:tcPr>
          <w:p w:rsidR="00D369A7" w:rsidRPr="00AD1A80" w:rsidRDefault="00D369A7" w:rsidP="008D07B4">
            <w:pPr>
              <w:jc w:val="center"/>
              <w:rPr>
                <w:rFonts w:ascii="Calibri" w:hAnsi="Calibri" w:cs="Calibri"/>
              </w:rPr>
            </w:pPr>
          </w:p>
        </w:tc>
      </w:tr>
      <w:tr w:rsidR="00D369A7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Pr="00AD1A80" w:rsidRDefault="00D369A7" w:rsidP="003803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Pr="00AD1A80" w:rsidRDefault="00D369A7" w:rsidP="003803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Patch Cord 2</w:t>
            </w:r>
            <w:r w:rsidRPr="00D45208">
              <w:rPr>
                <w:rFonts w:ascii="Calibri" w:hAnsi="Calibri" w:cs="Calibri"/>
              </w:rPr>
              <w:t>M</w:t>
            </w:r>
          </w:p>
        </w:tc>
        <w:tc>
          <w:tcPr>
            <w:tcW w:w="4499" w:type="dxa"/>
            <w:vMerge/>
          </w:tcPr>
          <w:p w:rsidR="00D369A7" w:rsidRDefault="00D369A7" w:rsidP="003803AD">
            <w:pPr>
              <w:jc w:val="center"/>
              <w:rPr>
                <w:rFonts w:ascii="Calibri" w:hAnsi="Calibri" w:cs="Calibri"/>
              </w:rPr>
            </w:pPr>
          </w:p>
        </w:tc>
      </w:tr>
      <w:tr w:rsidR="00D369A7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Pr="00AD1A80" w:rsidRDefault="00D369A7" w:rsidP="003803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Pr="00AD1A80" w:rsidRDefault="00D369A7" w:rsidP="003803AD">
            <w:pPr>
              <w:jc w:val="center"/>
              <w:rPr>
                <w:rFonts w:ascii="Calibri" w:hAnsi="Calibri" w:cs="Calibri"/>
              </w:rPr>
            </w:pPr>
            <w:r w:rsidRPr="00877261">
              <w:rPr>
                <w:rFonts w:ascii="Calibri" w:hAnsi="Calibri" w:cs="Calibri"/>
              </w:rPr>
              <w:t>Wall mount Rack 18U</w:t>
            </w:r>
          </w:p>
        </w:tc>
        <w:tc>
          <w:tcPr>
            <w:tcW w:w="4499" w:type="dxa"/>
            <w:vMerge/>
          </w:tcPr>
          <w:p w:rsidR="00D369A7" w:rsidRDefault="00D369A7" w:rsidP="003803AD">
            <w:pPr>
              <w:jc w:val="center"/>
              <w:rPr>
                <w:rFonts w:ascii="Calibri" w:hAnsi="Calibri" w:cs="Calibri"/>
              </w:rPr>
            </w:pPr>
          </w:p>
        </w:tc>
      </w:tr>
      <w:tr w:rsidR="00D369A7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Default="00D369A7" w:rsidP="003803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Pr="0040796A" w:rsidRDefault="00D369A7" w:rsidP="003803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Wall mount Rack 22</w:t>
            </w:r>
            <w:r w:rsidRPr="00877261">
              <w:rPr>
                <w:rFonts w:ascii="Calibri" w:hAnsi="Calibri" w:cs="Calibri"/>
              </w:rPr>
              <w:t>U</w:t>
            </w:r>
          </w:p>
        </w:tc>
        <w:tc>
          <w:tcPr>
            <w:tcW w:w="4499" w:type="dxa"/>
            <w:vMerge/>
          </w:tcPr>
          <w:p w:rsidR="00D369A7" w:rsidRDefault="00D369A7" w:rsidP="003803AD">
            <w:pPr>
              <w:jc w:val="center"/>
              <w:rPr>
                <w:rFonts w:ascii="Calibri" w:hAnsi="Calibri" w:cs="Calibri"/>
              </w:rPr>
            </w:pPr>
          </w:p>
        </w:tc>
      </w:tr>
      <w:tr w:rsidR="00D369A7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Default="00D369A7" w:rsidP="003803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Pr="0040796A" w:rsidRDefault="008949B8" w:rsidP="003803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Floor Stand Rack 15 </w:t>
            </w:r>
            <w:r w:rsidR="00D369A7">
              <w:rPr>
                <w:rFonts w:ascii="Calibri" w:hAnsi="Calibri" w:cs="Calibri"/>
              </w:rPr>
              <w:t>U</w:t>
            </w:r>
          </w:p>
        </w:tc>
        <w:tc>
          <w:tcPr>
            <w:tcW w:w="4499" w:type="dxa"/>
            <w:vMerge/>
          </w:tcPr>
          <w:p w:rsidR="00D369A7" w:rsidRDefault="00D369A7" w:rsidP="003803AD">
            <w:pPr>
              <w:jc w:val="center"/>
              <w:rPr>
                <w:rFonts w:ascii="Calibri" w:hAnsi="Calibri" w:cs="Calibri"/>
              </w:rPr>
            </w:pPr>
          </w:p>
        </w:tc>
      </w:tr>
      <w:tr w:rsidR="008949B8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B8" w:rsidRDefault="008949B8" w:rsidP="003803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B8" w:rsidRPr="0040796A" w:rsidRDefault="008949B8" w:rsidP="003803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Floor Stand Rack 32 U</w:t>
            </w:r>
          </w:p>
        </w:tc>
        <w:tc>
          <w:tcPr>
            <w:tcW w:w="4499" w:type="dxa"/>
            <w:vMerge/>
          </w:tcPr>
          <w:p w:rsidR="008949B8" w:rsidRDefault="008949B8" w:rsidP="003803AD">
            <w:pPr>
              <w:jc w:val="center"/>
              <w:rPr>
                <w:rFonts w:ascii="Calibri" w:hAnsi="Calibri" w:cs="Calibri"/>
              </w:rPr>
            </w:pPr>
          </w:p>
        </w:tc>
      </w:tr>
      <w:tr w:rsidR="00D369A7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Default="00D369A7" w:rsidP="003803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949B8">
              <w:rPr>
                <w:rFonts w:ascii="Calibri" w:hAnsi="Calibri" w:cs="Calibri"/>
              </w:rPr>
              <w:t>1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Pr="0040796A" w:rsidRDefault="00D369A7" w:rsidP="003803AD">
            <w:pPr>
              <w:jc w:val="center"/>
              <w:rPr>
                <w:rFonts w:ascii="Calibri" w:hAnsi="Calibri" w:cs="Calibri"/>
              </w:rPr>
            </w:pPr>
            <w:r w:rsidRPr="0040796A">
              <w:rPr>
                <w:rFonts w:ascii="Calibri" w:hAnsi="Calibri" w:cs="Calibri"/>
              </w:rPr>
              <w:t>Patch Panel 24 Port</w:t>
            </w:r>
          </w:p>
        </w:tc>
        <w:tc>
          <w:tcPr>
            <w:tcW w:w="4499" w:type="dxa"/>
            <w:vMerge/>
          </w:tcPr>
          <w:p w:rsidR="00D369A7" w:rsidRDefault="00D369A7" w:rsidP="003803AD">
            <w:pPr>
              <w:jc w:val="center"/>
              <w:rPr>
                <w:rFonts w:ascii="Calibri" w:hAnsi="Calibri" w:cs="Calibri"/>
              </w:rPr>
            </w:pPr>
          </w:p>
        </w:tc>
      </w:tr>
      <w:tr w:rsidR="00D369A7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Pr="00AD1A80" w:rsidRDefault="00D369A7" w:rsidP="004079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949B8">
              <w:rPr>
                <w:rFonts w:ascii="Calibri" w:hAnsi="Calibri" w:cs="Calibri"/>
              </w:rPr>
              <w:t>2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Pr="00AD1A80" w:rsidRDefault="00D369A7" w:rsidP="0040796A">
            <w:pPr>
              <w:jc w:val="center"/>
              <w:rPr>
                <w:rFonts w:ascii="Calibri" w:hAnsi="Calibri" w:cs="Calibri"/>
              </w:rPr>
            </w:pPr>
            <w:r w:rsidRPr="00D45208">
              <w:rPr>
                <w:rFonts w:ascii="Calibri" w:hAnsi="Calibri" w:cs="Calibri"/>
              </w:rPr>
              <w:t>Patch Panel Frame</w:t>
            </w:r>
          </w:p>
        </w:tc>
        <w:tc>
          <w:tcPr>
            <w:tcW w:w="4499" w:type="dxa"/>
            <w:vMerge/>
          </w:tcPr>
          <w:p w:rsidR="00D369A7" w:rsidRPr="00AD1A80" w:rsidRDefault="00D369A7" w:rsidP="0040796A">
            <w:pPr>
              <w:jc w:val="center"/>
              <w:rPr>
                <w:rFonts w:ascii="Calibri" w:hAnsi="Calibri" w:cs="Calibri"/>
              </w:rPr>
            </w:pPr>
          </w:p>
        </w:tc>
      </w:tr>
      <w:tr w:rsidR="00D369A7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9A7" w:rsidRPr="00AD1A80" w:rsidRDefault="00D369A7" w:rsidP="004079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949B8">
              <w:rPr>
                <w:rFonts w:ascii="Calibri" w:hAnsi="Calibri" w:cs="Calibri"/>
              </w:rPr>
              <w:t>3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Pr="00AD1A80" w:rsidRDefault="00D369A7" w:rsidP="0040796A">
            <w:pPr>
              <w:jc w:val="center"/>
              <w:rPr>
                <w:rFonts w:ascii="Calibri" w:hAnsi="Calibri" w:cs="Calibri"/>
              </w:rPr>
            </w:pPr>
            <w:r w:rsidRPr="00D45208">
              <w:rPr>
                <w:rFonts w:ascii="Calibri" w:hAnsi="Calibri" w:cs="Calibri"/>
              </w:rPr>
              <w:t>Cable Manager</w:t>
            </w:r>
          </w:p>
        </w:tc>
        <w:tc>
          <w:tcPr>
            <w:tcW w:w="4499" w:type="dxa"/>
            <w:vMerge/>
          </w:tcPr>
          <w:p w:rsidR="00D369A7" w:rsidRPr="00AD1A80" w:rsidRDefault="00D369A7" w:rsidP="0040796A">
            <w:pPr>
              <w:jc w:val="center"/>
              <w:rPr>
                <w:rFonts w:ascii="Calibri" w:hAnsi="Calibri" w:cs="Calibri"/>
              </w:rPr>
            </w:pPr>
          </w:p>
        </w:tc>
      </w:tr>
      <w:tr w:rsidR="00D369A7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Pr="00AD1A80" w:rsidRDefault="00D369A7" w:rsidP="004079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949B8">
              <w:rPr>
                <w:rFonts w:ascii="Calibri" w:hAnsi="Calibri" w:cs="Calibri"/>
              </w:rPr>
              <w:t>4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Pr="00AD1A80" w:rsidRDefault="00D369A7" w:rsidP="00120A36">
            <w:pPr>
              <w:jc w:val="center"/>
              <w:rPr>
                <w:rFonts w:ascii="Calibri" w:hAnsi="Calibri" w:cs="Calibri"/>
              </w:rPr>
            </w:pPr>
            <w:r w:rsidRPr="00D45208">
              <w:rPr>
                <w:rFonts w:ascii="Calibri" w:hAnsi="Calibri" w:cs="Calibri"/>
              </w:rPr>
              <w:t>PVC Pipe</w:t>
            </w:r>
            <w:r>
              <w:rPr>
                <w:rFonts w:ascii="Calibri" w:hAnsi="Calibri" w:cs="Calibri"/>
              </w:rPr>
              <w:t xml:space="preserve"> per Ft</w:t>
            </w:r>
          </w:p>
        </w:tc>
        <w:tc>
          <w:tcPr>
            <w:tcW w:w="4499" w:type="dxa"/>
            <w:vMerge/>
          </w:tcPr>
          <w:p w:rsidR="00D369A7" w:rsidRDefault="00D369A7" w:rsidP="0040796A">
            <w:pPr>
              <w:jc w:val="center"/>
              <w:rPr>
                <w:rFonts w:ascii="Calibri" w:hAnsi="Calibri" w:cs="Calibri"/>
              </w:rPr>
            </w:pPr>
          </w:p>
        </w:tc>
      </w:tr>
      <w:tr w:rsidR="00D369A7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Pr="00AD1A80" w:rsidRDefault="00D369A7" w:rsidP="004079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949B8">
              <w:rPr>
                <w:rFonts w:ascii="Calibri" w:hAnsi="Calibri" w:cs="Calibri"/>
              </w:rPr>
              <w:t>5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Pr="00AD1A80" w:rsidRDefault="00D369A7" w:rsidP="00120A36">
            <w:pPr>
              <w:jc w:val="center"/>
              <w:rPr>
                <w:rFonts w:ascii="Calibri" w:hAnsi="Calibri" w:cs="Calibri"/>
              </w:rPr>
            </w:pPr>
            <w:r w:rsidRPr="00D45208">
              <w:rPr>
                <w:rFonts w:ascii="Calibri" w:hAnsi="Calibri" w:cs="Calibri"/>
              </w:rPr>
              <w:t>Flexible Pipe</w:t>
            </w:r>
            <w:r>
              <w:rPr>
                <w:rFonts w:ascii="Calibri" w:hAnsi="Calibri" w:cs="Calibri"/>
              </w:rPr>
              <w:t xml:space="preserve"> per Ft</w:t>
            </w:r>
          </w:p>
        </w:tc>
        <w:tc>
          <w:tcPr>
            <w:tcW w:w="4499" w:type="dxa"/>
            <w:vMerge/>
          </w:tcPr>
          <w:p w:rsidR="00D369A7" w:rsidRDefault="00D369A7" w:rsidP="0040796A">
            <w:pPr>
              <w:jc w:val="center"/>
              <w:rPr>
                <w:rFonts w:ascii="Calibri" w:hAnsi="Calibri" w:cs="Calibri"/>
              </w:rPr>
            </w:pPr>
          </w:p>
        </w:tc>
      </w:tr>
      <w:tr w:rsidR="00D369A7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Pr="00AD1A80" w:rsidRDefault="00D369A7" w:rsidP="004079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949B8">
              <w:rPr>
                <w:rFonts w:ascii="Calibri" w:hAnsi="Calibri" w:cs="Calibri"/>
              </w:rPr>
              <w:t>6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Pr="00AD1A80" w:rsidRDefault="00D369A7" w:rsidP="0040796A">
            <w:pPr>
              <w:jc w:val="center"/>
              <w:rPr>
                <w:rFonts w:ascii="Calibri" w:hAnsi="Calibri" w:cs="Calibri"/>
              </w:rPr>
            </w:pPr>
            <w:r w:rsidRPr="00D45208">
              <w:rPr>
                <w:rFonts w:ascii="Calibri" w:hAnsi="Calibri" w:cs="Calibri"/>
              </w:rPr>
              <w:t>MK Box</w:t>
            </w:r>
          </w:p>
        </w:tc>
        <w:tc>
          <w:tcPr>
            <w:tcW w:w="4499" w:type="dxa"/>
            <w:vMerge/>
          </w:tcPr>
          <w:p w:rsidR="00D369A7" w:rsidRPr="00AD1A80" w:rsidRDefault="00D369A7" w:rsidP="0040796A">
            <w:pPr>
              <w:jc w:val="center"/>
              <w:rPr>
                <w:rFonts w:ascii="Calibri" w:hAnsi="Calibri" w:cs="Calibri"/>
              </w:rPr>
            </w:pPr>
          </w:p>
        </w:tc>
      </w:tr>
      <w:tr w:rsidR="00D369A7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Default="00D369A7" w:rsidP="004079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949B8">
              <w:rPr>
                <w:rFonts w:ascii="Calibri" w:hAnsi="Calibri" w:cs="Calibri"/>
              </w:rPr>
              <w:t>7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A7" w:rsidRPr="00AD1A80" w:rsidRDefault="00D369A7" w:rsidP="004079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Related </w:t>
            </w:r>
            <w:r w:rsidRPr="0040796A">
              <w:rPr>
                <w:rFonts w:ascii="Calibri" w:hAnsi="Calibri" w:cs="Calibri"/>
              </w:rPr>
              <w:t>Accessories</w:t>
            </w:r>
            <w:r w:rsidR="009355DA">
              <w:rPr>
                <w:rFonts w:ascii="Calibri" w:hAnsi="Calibri" w:cs="Calibri"/>
              </w:rPr>
              <w:t xml:space="preserve"> Per Node</w:t>
            </w:r>
          </w:p>
        </w:tc>
        <w:tc>
          <w:tcPr>
            <w:tcW w:w="4499" w:type="dxa"/>
            <w:vMerge/>
          </w:tcPr>
          <w:p w:rsidR="00D369A7" w:rsidRPr="00AD1A80" w:rsidRDefault="00D369A7" w:rsidP="0040796A">
            <w:pPr>
              <w:jc w:val="center"/>
              <w:rPr>
                <w:rFonts w:ascii="Calibri" w:hAnsi="Calibri" w:cs="Calibri"/>
              </w:rPr>
            </w:pPr>
          </w:p>
        </w:tc>
      </w:tr>
      <w:tr w:rsidR="00D436FA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FA" w:rsidRDefault="00D436FA" w:rsidP="004079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949B8">
              <w:rPr>
                <w:rFonts w:ascii="Calibri" w:hAnsi="Calibri" w:cs="Calibri"/>
              </w:rPr>
              <w:t>8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FA" w:rsidRPr="00AD1A80" w:rsidRDefault="00D436FA" w:rsidP="004079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Node Installation Charge- Per Node</w:t>
            </w:r>
          </w:p>
        </w:tc>
        <w:tc>
          <w:tcPr>
            <w:tcW w:w="4499" w:type="dxa"/>
            <w:vMerge w:val="restart"/>
          </w:tcPr>
          <w:p w:rsidR="00D436FA" w:rsidRDefault="00D436FA" w:rsidP="0040796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436FA" w:rsidRPr="00AD1A80" w:rsidRDefault="00D436FA" w:rsidP="0040796A">
            <w:pPr>
              <w:jc w:val="center"/>
              <w:rPr>
                <w:rFonts w:ascii="Calibri" w:hAnsi="Calibri" w:cs="Calibri"/>
              </w:rPr>
            </w:pPr>
            <w:r w:rsidRPr="008F3A98">
              <w:rPr>
                <w:rFonts w:ascii="Calibri" w:hAnsi="Calibri" w:cs="Calibri"/>
                <w:sz w:val="23"/>
                <w:szCs w:val="23"/>
              </w:rPr>
              <w:t>10% VAT and TAX as per government policy</w:t>
            </w:r>
          </w:p>
          <w:p w:rsidR="00D436FA" w:rsidRPr="00B27AD3" w:rsidRDefault="00D436FA" w:rsidP="0040796A">
            <w:pPr>
              <w:jc w:val="center"/>
              <w:rPr>
                <w:rFonts w:ascii="Calibri" w:hAnsi="Calibri" w:cs="Calibri"/>
                <w:sz w:val="9"/>
                <w:szCs w:val="23"/>
              </w:rPr>
            </w:pPr>
          </w:p>
          <w:p w:rsidR="00D436FA" w:rsidRPr="00AD1A80" w:rsidRDefault="00D436FA" w:rsidP="0040796A">
            <w:pPr>
              <w:jc w:val="center"/>
              <w:rPr>
                <w:rFonts w:ascii="Calibri" w:hAnsi="Calibri" w:cs="Calibri"/>
              </w:rPr>
            </w:pPr>
          </w:p>
        </w:tc>
      </w:tr>
      <w:tr w:rsidR="00D436FA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FA" w:rsidRPr="00AD1A80" w:rsidRDefault="00D436FA" w:rsidP="004079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949B8">
              <w:rPr>
                <w:rFonts w:ascii="Calibri" w:hAnsi="Calibri" w:cs="Calibri"/>
              </w:rPr>
              <w:t>9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FA" w:rsidRPr="00AD1A80" w:rsidRDefault="00D436FA" w:rsidP="0040796A">
            <w:pPr>
              <w:jc w:val="center"/>
              <w:rPr>
                <w:rFonts w:ascii="Calibri" w:hAnsi="Calibri" w:cs="Calibri"/>
              </w:rPr>
            </w:pPr>
            <w:r w:rsidRPr="00AD1A80">
              <w:rPr>
                <w:rFonts w:ascii="Calibri" w:hAnsi="Calibri" w:cs="Calibri"/>
              </w:rPr>
              <w:t>Service Charge Inside Dhaka</w:t>
            </w:r>
          </w:p>
        </w:tc>
        <w:tc>
          <w:tcPr>
            <w:tcW w:w="4499" w:type="dxa"/>
            <w:vMerge/>
          </w:tcPr>
          <w:p w:rsidR="00D436FA" w:rsidRPr="00AD1A80" w:rsidRDefault="00D436FA" w:rsidP="0040796A">
            <w:pPr>
              <w:jc w:val="center"/>
              <w:rPr>
                <w:rFonts w:ascii="Calibri" w:hAnsi="Calibri" w:cs="Calibri"/>
              </w:rPr>
            </w:pPr>
          </w:p>
        </w:tc>
      </w:tr>
      <w:tr w:rsidR="00D436FA" w:rsidRPr="00AD1A80" w:rsidTr="004A762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FA" w:rsidRPr="00AD1A80" w:rsidRDefault="008949B8" w:rsidP="004079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FA" w:rsidRPr="00AD1A80" w:rsidRDefault="00D436FA" w:rsidP="0040796A">
            <w:pPr>
              <w:jc w:val="center"/>
              <w:rPr>
                <w:rFonts w:ascii="Calibri" w:hAnsi="Calibri" w:cs="Calibri"/>
              </w:rPr>
            </w:pPr>
            <w:r w:rsidRPr="00AD1A80">
              <w:rPr>
                <w:rFonts w:ascii="Calibri" w:hAnsi="Calibri" w:cs="Calibri"/>
              </w:rPr>
              <w:t>Service Charge Outside Dhaka</w:t>
            </w:r>
          </w:p>
        </w:tc>
        <w:tc>
          <w:tcPr>
            <w:tcW w:w="4499" w:type="dxa"/>
            <w:vMerge/>
          </w:tcPr>
          <w:p w:rsidR="00D436FA" w:rsidRPr="00AD1A80" w:rsidRDefault="00D436FA" w:rsidP="0040796A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A470F5" w:rsidRDefault="00A470F5" w:rsidP="00277A7E">
      <w:pPr>
        <w:rPr>
          <w:rFonts w:ascii="Calibri" w:hAnsi="Calibri" w:cs="Calibri"/>
        </w:rPr>
      </w:pPr>
    </w:p>
    <w:p w:rsidR="00846B44" w:rsidRDefault="00846B44" w:rsidP="00A85E57">
      <w:pPr>
        <w:jc w:val="center"/>
        <w:rPr>
          <w:rFonts w:ascii="Calibri" w:hAnsi="Calibri" w:cs="Calibri"/>
          <w:b/>
          <w:u w:val="single"/>
        </w:rPr>
      </w:pPr>
    </w:p>
    <w:p w:rsidR="00846B44" w:rsidRDefault="00846B44" w:rsidP="00846B44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IP Phone:</w:t>
      </w:r>
    </w:p>
    <w:p w:rsidR="00846B44" w:rsidRDefault="00846B44" w:rsidP="00846B44">
      <w:pPr>
        <w:rPr>
          <w:rFonts w:ascii="Calibri" w:hAnsi="Calibri" w:cs="Calibri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24"/>
        <w:gridCol w:w="720"/>
        <w:gridCol w:w="1170"/>
        <w:gridCol w:w="1980"/>
        <w:gridCol w:w="2099"/>
      </w:tblGrid>
      <w:tr w:rsidR="00E738C7" w:rsidRPr="00AD1A80" w:rsidTr="00B42AD1">
        <w:trPr>
          <w:trHeight w:val="227"/>
          <w:jc w:val="center"/>
        </w:trPr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7" w:rsidRPr="00AD1A80" w:rsidRDefault="00E738C7" w:rsidP="00C45A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S/N</w:t>
            </w:r>
          </w:p>
        </w:tc>
        <w:tc>
          <w:tcPr>
            <w:tcW w:w="2824" w:type="dxa"/>
          </w:tcPr>
          <w:p w:rsidR="00E738C7" w:rsidRPr="00AD1A80" w:rsidRDefault="00E738C7" w:rsidP="00C45A8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Brand</w:t>
            </w:r>
          </w:p>
        </w:tc>
        <w:tc>
          <w:tcPr>
            <w:tcW w:w="720" w:type="dxa"/>
          </w:tcPr>
          <w:p w:rsidR="00E738C7" w:rsidRPr="00AD1A80" w:rsidRDefault="00E738C7" w:rsidP="00C45A8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LAN</w:t>
            </w:r>
          </w:p>
        </w:tc>
        <w:tc>
          <w:tcPr>
            <w:tcW w:w="1170" w:type="dxa"/>
          </w:tcPr>
          <w:p w:rsidR="00E738C7" w:rsidRPr="00AD1A80" w:rsidRDefault="00E738C7" w:rsidP="00C45A8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Display and Speaker</w:t>
            </w:r>
          </w:p>
        </w:tc>
        <w:tc>
          <w:tcPr>
            <w:tcW w:w="1980" w:type="dxa"/>
          </w:tcPr>
          <w:p w:rsidR="00E738C7" w:rsidRDefault="00E738C7" w:rsidP="00C45A8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Adapter</w:t>
            </w:r>
          </w:p>
        </w:tc>
        <w:tc>
          <w:tcPr>
            <w:tcW w:w="2099" w:type="dxa"/>
          </w:tcPr>
          <w:p w:rsidR="00E738C7" w:rsidRPr="00AD1A80" w:rsidRDefault="00E738C7" w:rsidP="00C45A8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Remarks</w:t>
            </w:r>
          </w:p>
        </w:tc>
      </w:tr>
      <w:tr w:rsidR="00E738C7" w:rsidRPr="00AD1A80" w:rsidTr="00B42AD1">
        <w:trPr>
          <w:trHeight w:val="61"/>
          <w:jc w:val="center"/>
        </w:trPr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C7" w:rsidRPr="00452999" w:rsidRDefault="00E738C7" w:rsidP="00C45A83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1 </w:t>
            </w:r>
          </w:p>
        </w:tc>
        <w:tc>
          <w:tcPr>
            <w:tcW w:w="2824" w:type="dxa"/>
          </w:tcPr>
          <w:p w:rsidR="00E738C7" w:rsidRPr="0049781F" w:rsidRDefault="00E738C7" w:rsidP="00C45A83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9B7739">
              <w:rPr>
                <w:rFonts w:asciiTheme="minorHAnsi" w:hAnsiTheme="minorHAnsi" w:cstheme="minorHAnsi"/>
              </w:rPr>
              <w:t>ESCENE ES270-P or equivalent</w:t>
            </w:r>
            <w:r>
              <w:rPr>
                <w:rFonts w:asciiTheme="minorHAnsi" w:hAnsiTheme="minorHAnsi" w:cstheme="minorHAnsi"/>
              </w:rPr>
              <w:t xml:space="preserve"> other brand</w:t>
            </w:r>
          </w:p>
        </w:tc>
        <w:tc>
          <w:tcPr>
            <w:tcW w:w="720" w:type="dxa"/>
            <w:vMerge w:val="restart"/>
          </w:tcPr>
          <w:p w:rsidR="00E738C7" w:rsidRDefault="00E738C7" w:rsidP="00C45A83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:rsidR="00E738C7" w:rsidRDefault="00E738C7" w:rsidP="00C45A83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:rsidR="00E738C7" w:rsidRPr="0049781F" w:rsidRDefault="00E738C7" w:rsidP="00C45A83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PoE</w:t>
            </w:r>
          </w:p>
        </w:tc>
        <w:tc>
          <w:tcPr>
            <w:tcW w:w="1170" w:type="dxa"/>
            <w:vMerge w:val="restart"/>
          </w:tcPr>
          <w:p w:rsidR="00E738C7" w:rsidRDefault="00E738C7" w:rsidP="00F655CE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738C7" w:rsidRDefault="00E738C7" w:rsidP="00C45A83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:rsidR="00E738C7" w:rsidRPr="0049781F" w:rsidRDefault="00E738C7" w:rsidP="00C45A83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980" w:type="dxa"/>
            <w:vMerge w:val="restart"/>
          </w:tcPr>
          <w:p w:rsidR="00E738C7" w:rsidRDefault="00E738C7" w:rsidP="00F655CE">
            <w:pPr>
              <w:rPr>
                <w:rFonts w:ascii="Calibri" w:hAnsi="Calibri" w:cs="Calibri"/>
              </w:rPr>
            </w:pPr>
          </w:p>
          <w:p w:rsidR="00E738C7" w:rsidRPr="00B010B6" w:rsidRDefault="00E738C7" w:rsidP="00C45A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Adapter not required. Only PoE enabled device</w:t>
            </w:r>
          </w:p>
        </w:tc>
        <w:tc>
          <w:tcPr>
            <w:tcW w:w="2099" w:type="dxa"/>
            <w:vMerge w:val="restart"/>
          </w:tcPr>
          <w:p w:rsidR="00E738C7" w:rsidRDefault="00E738C7" w:rsidP="00F655CE">
            <w:pPr>
              <w:rPr>
                <w:rFonts w:ascii="Calibri" w:hAnsi="Calibri" w:cs="Calibri"/>
              </w:rPr>
            </w:pPr>
          </w:p>
          <w:p w:rsidR="00E738C7" w:rsidRDefault="00E738C7" w:rsidP="00C45A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10B6">
              <w:rPr>
                <w:rFonts w:ascii="Calibri" w:hAnsi="Calibri" w:cs="Calibri"/>
              </w:rPr>
              <w:t>7.5% VAT and TAX as per government policy</w:t>
            </w:r>
          </w:p>
        </w:tc>
      </w:tr>
      <w:tr w:rsidR="00E738C7" w:rsidRPr="00AD1A80" w:rsidTr="00B42AD1">
        <w:trPr>
          <w:trHeight w:val="61"/>
          <w:jc w:val="center"/>
        </w:trPr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C7" w:rsidRDefault="00E738C7" w:rsidP="00C45A83">
            <w:pPr>
              <w:jc w:val="center"/>
              <w:rPr>
                <w:rFonts w:ascii="Calibri" w:hAnsi="Calibri" w:cs="Calibri"/>
                <w:bCs/>
              </w:rPr>
            </w:pPr>
          </w:p>
          <w:p w:rsidR="00E738C7" w:rsidRDefault="00E738C7" w:rsidP="00C45A83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824" w:type="dxa"/>
          </w:tcPr>
          <w:p w:rsidR="00E738C7" w:rsidRPr="009B7739" w:rsidRDefault="00E738C7" w:rsidP="0002631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026315">
              <w:rPr>
                <w:rFonts w:asciiTheme="minorHAnsi" w:hAnsiTheme="minorHAnsi" w:cstheme="minorHAnsi"/>
              </w:rPr>
              <w:t xml:space="preserve">randstream </w:t>
            </w:r>
            <w:r>
              <w:rPr>
                <w:rFonts w:asciiTheme="minorHAnsi" w:hAnsiTheme="minorHAnsi" w:cstheme="minorHAnsi"/>
              </w:rPr>
              <w:t>GXP</w:t>
            </w:r>
            <w:r w:rsidRPr="00026315">
              <w:rPr>
                <w:rFonts w:asciiTheme="minorHAnsi" w:hAnsiTheme="minorHAnsi" w:cstheme="minorHAnsi"/>
              </w:rPr>
              <w:t>1780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B7739">
              <w:rPr>
                <w:rFonts w:asciiTheme="minorHAnsi" w:hAnsiTheme="minorHAnsi" w:cstheme="minorHAnsi"/>
              </w:rPr>
              <w:t>or equivalent</w:t>
            </w:r>
            <w:r>
              <w:rPr>
                <w:rFonts w:asciiTheme="minorHAnsi" w:hAnsiTheme="minorHAnsi" w:cstheme="minorHAnsi"/>
              </w:rPr>
              <w:t xml:space="preserve"> other brand</w:t>
            </w:r>
          </w:p>
        </w:tc>
        <w:tc>
          <w:tcPr>
            <w:tcW w:w="720" w:type="dxa"/>
            <w:vMerge/>
          </w:tcPr>
          <w:p w:rsidR="00E738C7" w:rsidRDefault="00E738C7" w:rsidP="00C45A83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Merge/>
          </w:tcPr>
          <w:p w:rsidR="00E738C7" w:rsidRDefault="00E738C7" w:rsidP="00C45A83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/>
          </w:tcPr>
          <w:p w:rsidR="00E738C7" w:rsidRPr="00B010B6" w:rsidRDefault="00E738C7" w:rsidP="00C45A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99" w:type="dxa"/>
            <w:vMerge/>
          </w:tcPr>
          <w:p w:rsidR="00E738C7" w:rsidRPr="00B010B6" w:rsidRDefault="00E738C7" w:rsidP="00C45A83">
            <w:pPr>
              <w:jc w:val="center"/>
              <w:rPr>
                <w:rFonts w:ascii="Calibri" w:hAnsi="Calibri" w:cs="Calibri"/>
              </w:rPr>
            </w:pPr>
          </w:p>
        </w:tc>
      </w:tr>
      <w:tr w:rsidR="00E738C7" w:rsidRPr="00AD1A80" w:rsidTr="00B42AD1">
        <w:trPr>
          <w:trHeight w:val="61"/>
          <w:jc w:val="center"/>
        </w:trPr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C7" w:rsidRDefault="00E738C7" w:rsidP="00C45A83">
            <w:pPr>
              <w:jc w:val="center"/>
              <w:rPr>
                <w:rFonts w:ascii="Calibri" w:hAnsi="Calibri" w:cs="Calibri"/>
                <w:bCs/>
              </w:rPr>
            </w:pPr>
          </w:p>
          <w:p w:rsidR="00E738C7" w:rsidRDefault="00E738C7" w:rsidP="00C45A83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2824" w:type="dxa"/>
          </w:tcPr>
          <w:p w:rsidR="00E738C7" w:rsidRPr="009B7739" w:rsidRDefault="00E738C7" w:rsidP="0002631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026315">
              <w:rPr>
                <w:rFonts w:asciiTheme="minorHAnsi" w:hAnsiTheme="minorHAnsi" w:cstheme="minorHAnsi"/>
              </w:rPr>
              <w:t xml:space="preserve">randstream </w:t>
            </w:r>
            <w:r>
              <w:rPr>
                <w:rFonts w:asciiTheme="minorHAnsi" w:hAnsiTheme="minorHAnsi" w:cstheme="minorHAnsi"/>
              </w:rPr>
              <w:t xml:space="preserve">GXP2160 </w:t>
            </w:r>
            <w:r w:rsidRPr="009B7739">
              <w:rPr>
                <w:rFonts w:asciiTheme="minorHAnsi" w:hAnsiTheme="minorHAnsi" w:cstheme="minorHAnsi"/>
              </w:rPr>
              <w:t>or equivalent</w:t>
            </w:r>
            <w:r>
              <w:rPr>
                <w:rFonts w:asciiTheme="minorHAnsi" w:hAnsiTheme="minorHAnsi" w:cstheme="minorHAnsi"/>
              </w:rPr>
              <w:t xml:space="preserve"> other brand</w:t>
            </w:r>
          </w:p>
        </w:tc>
        <w:tc>
          <w:tcPr>
            <w:tcW w:w="720" w:type="dxa"/>
            <w:vMerge/>
          </w:tcPr>
          <w:p w:rsidR="00E738C7" w:rsidRDefault="00E738C7" w:rsidP="00C45A83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Merge/>
          </w:tcPr>
          <w:p w:rsidR="00E738C7" w:rsidRDefault="00E738C7" w:rsidP="00C45A83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/>
          </w:tcPr>
          <w:p w:rsidR="00E738C7" w:rsidRPr="00B010B6" w:rsidRDefault="00E738C7" w:rsidP="00C45A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99" w:type="dxa"/>
            <w:vMerge/>
          </w:tcPr>
          <w:p w:rsidR="00E738C7" w:rsidRPr="00B010B6" w:rsidRDefault="00E738C7" w:rsidP="00C45A83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846B44" w:rsidRDefault="00846B44" w:rsidP="00DE4EB4">
      <w:pPr>
        <w:rPr>
          <w:rFonts w:ascii="Calibri" w:hAnsi="Calibri" w:cs="Calibri"/>
          <w:b/>
          <w:u w:val="single"/>
        </w:rPr>
      </w:pPr>
    </w:p>
    <w:p w:rsidR="00DE4EB4" w:rsidRDefault="00DE4EB4" w:rsidP="00A85E57">
      <w:pPr>
        <w:jc w:val="center"/>
        <w:rPr>
          <w:rFonts w:ascii="Calibri" w:hAnsi="Calibri" w:cs="Calibri"/>
          <w:b/>
          <w:u w:val="single"/>
        </w:rPr>
      </w:pPr>
    </w:p>
    <w:p w:rsidR="00DE4EB4" w:rsidRDefault="00DE4EB4" w:rsidP="00A85E57">
      <w:pPr>
        <w:jc w:val="center"/>
        <w:rPr>
          <w:rFonts w:ascii="Calibri" w:hAnsi="Calibri" w:cs="Calibri"/>
          <w:b/>
          <w:u w:val="single"/>
        </w:rPr>
      </w:pPr>
    </w:p>
    <w:p w:rsidR="00DE4EB4" w:rsidRDefault="00DE4EB4" w:rsidP="00A85E57">
      <w:pPr>
        <w:jc w:val="center"/>
        <w:rPr>
          <w:rFonts w:ascii="Calibri" w:hAnsi="Calibri" w:cs="Calibri"/>
          <w:b/>
          <w:u w:val="single"/>
        </w:rPr>
      </w:pPr>
    </w:p>
    <w:p w:rsidR="00DE4EB4" w:rsidRDefault="00DE4EB4" w:rsidP="00A85E57">
      <w:pPr>
        <w:jc w:val="center"/>
        <w:rPr>
          <w:rFonts w:ascii="Calibri" w:hAnsi="Calibri" w:cs="Calibri"/>
          <w:b/>
          <w:u w:val="single"/>
        </w:rPr>
      </w:pPr>
    </w:p>
    <w:p w:rsidR="00B42AD1" w:rsidRDefault="00B42AD1" w:rsidP="00A85E57">
      <w:pPr>
        <w:jc w:val="center"/>
        <w:rPr>
          <w:rFonts w:ascii="Calibri" w:hAnsi="Calibri" w:cs="Calibri"/>
          <w:b/>
          <w:u w:val="single"/>
        </w:rPr>
      </w:pPr>
    </w:p>
    <w:p w:rsidR="00B42AD1" w:rsidRDefault="00B42AD1" w:rsidP="00A85E57">
      <w:pPr>
        <w:jc w:val="center"/>
        <w:rPr>
          <w:rFonts w:ascii="Calibri" w:hAnsi="Calibri" w:cs="Calibri"/>
          <w:b/>
          <w:u w:val="single"/>
        </w:rPr>
      </w:pPr>
    </w:p>
    <w:p w:rsidR="00DE4EB4" w:rsidRDefault="00DE4EB4" w:rsidP="00A85E57">
      <w:pPr>
        <w:jc w:val="center"/>
        <w:rPr>
          <w:rFonts w:ascii="Calibri" w:hAnsi="Calibri" w:cs="Calibri"/>
          <w:b/>
          <w:u w:val="single"/>
        </w:rPr>
      </w:pPr>
    </w:p>
    <w:p w:rsidR="00DE4EB4" w:rsidRDefault="00DE4EB4" w:rsidP="00A85E57">
      <w:pPr>
        <w:jc w:val="center"/>
        <w:rPr>
          <w:rFonts w:ascii="Calibri" w:hAnsi="Calibri" w:cs="Calibri"/>
          <w:b/>
          <w:u w:val="single"/>
        </w:rPr>
      </w:pPr>
    </w:p>
    <w:p w:rsidR="00DE4EB4" w:rsidRDefault="00DE4EB4" w:rsidP="00A85E57">
      <w:pPr>
        <w:jc w:val="center"/>
        <w:rPr>
          <w:rFonts w:ascii="Calibri" w:hAnsi="Calibri" w:cs="Calibri"/>
          <w:b/>
          <w:u w:val="single"/>
        </w:rPr>
      </w:pPr>
    </w:p>
    <w:p w:rsidR="00DE4EB4" w:rsidRDefault="00DE4EB4" w:rsidP="00A85E57">
      <w:pPr>
        <w:jc w:val="center"/>
        <w:rPr>
          <w:rFonts w:ascii="Calibri" w:hAnsi="Calibri" w:cs="Calibri"/>
          <w:b/>
          <w:u w:val="single"/>
        </w:rPr>
      </w:pPr>
    </w:p>
    <w:p w:rsidR="00AA665D" w:rsidRDefault="00AA665D" w:rsidP="00A85E57">
      <w:pPr>
        <w:jc w:val="center"/>
        <w:rPr>
          <w:rFonts w:ascii="Calibri" w:hAnsi="Calibri" w:cs="Calibri"/>
          <w:b/>
          <w:u w:val="single"/>
        </w:rPr>
      </w:pPr>
      <w:r w:rsidRPr="00AA665D">
        <w:rPr>
          <w:rFonts w:ascii="Calibri" w:hAnsi="Calibri" w:cs="Calibri"/>
          <w:b/>
          <w:u w:val="single"/>
        </w:rPr>
        <w:t>Terms &amp; Conditions:</w:t>
      </w:r>
    </w:p>
    <w:p w:rsidR="00AA665D" w:rsidRPr="00AA665D" w:rsidRDefault="00AA665D" w:rsidP="00AA665D">
      <w:pPr>
        <w:rPr>
          <w:rFonts w:ascii="Calibri" w:hAnsi="Calibri" w:cs="Calibri"/>
          <w:b/>
          <w:u w:val="single"/>
        </w:rPr>
      </w:pPr>
    </w:p>
    <w:p w:rsidR="00AA665D" w:rsidRPr="00AA665D" w:rsidRDefault="00AA665D" w:rsidP="00AA665D">
      <w:pPr>
        <w:rPr>
          <w:rFonts w:ascii="Calibri" w:hAnsi="Calibri" w:cs="Calibri"/>
        </w:rPr>
      </w:pPr>
      <w:r w:rsidRPr="0002533C">
        <w:rPr>
          <w:rFonts w:ascii="Calibri" w:hAnsi="Calibri" w:cs="Calibri"/>
          <w:b/>
        </w:rPr>
        <w:t>1. Delivery &amp; Installation</w:t>
      </w:r>
      <w:r w:rsidRPr="00AA665D">
        <w:rPr>
          <w:rFonts w:ascii="Calibri" w:hAnsi="Calibri" w:cs="Calibri"/>
          <w:b/>
        </w:rPr>
        <w:t>:</w:t>
      </w:r>
    </w:p>
    <w:p w:rsidR="00AA665D" w:rsidRPr="00AA665D" w:rsidRDefault="00AA665D" w:rsidP="00AA665D">
      <w:pPr>
        <w:ind w:firstLine="720"/>
        <w:rPr>
          <w:rFonts w:ascii="Calibri" w:hAnsi="Calibri" w:cs="Calibri"/>
        </w:rPr>
      </w:pPr>
      <w:r w:rsidRPr="00AA665D">
        <w:rPr>
          <w:rFonts w:ascii="Calibri" w:hAnsi="Calibri" w:cs="Calibri"/>
        </w:rPr>
        <w:t>a. The supplier will deliver &amp; install the products t</w:t>
      </w:r>
      <w:r>
        <w:rPr>
          <w:rFonts w:ascii="Calibri" w:hAnsi="Calibri" w:cs="Calibri"/>
        </w:rPr>
        <w:t xml:space="preserve">o the Bank’s selected location </w:t>
      </w:r>
      <w:r w:rsidRPr="00AA665D">
        <w:rPr>
          <w:rFonts w:ascii="Calibri" w:hAnsi="Calibri" w:cs="Calibri"/>
        </w:rPr>
        <w:t>as</w:t>
      </w:r>
      <w:r>
        <w:rPr>
          <w:rFonts w:ascii="Calibri" w:hAnsi="Calibri" w:cs="Calibri"/>
        </w:rPr>
        <w:t xml:space="preserve"> </w:t>
      </w:r>
      <w:r w:rsidRPr="00AA665D">
        <w:rPr>
          <w:rFonts w:ascii="Calibri" w:hAnsi="Calibri" w:cs="Calibri"/>
        </w:rPr>
        <w:t>and when required. No additional cost will be paid by the bank for transportation.</w:t>
      </w:r>
    </w:p>
    <w:p w:rsidR="00AA665D" w:rsidRDefault="00AA665D" w:rsidP="00AA665D">
      <w:pPr>
        <w:ind w:firstLine="720"/>
        <w:rPr>
          <w:rFonts w:ascii="Calibri" w:hAnsi="Calibri" w:cs="Calibri"/>
        </w:rPr>
      </w:pPr>
      <w:r w:rsidRPr="00AA665D">
        <w:rPr>
          <w:rFonts w:ascii="Calibri" w:hAnsi="Calibri" w:cs="Calibri"/>
        </w:rPr>
        <w:t>b. In case of supplying inferior quality/defective goods; any change imposed by Meghna Bank must be</w:t>
      </w:r>
      <w:r>
        <w:rPr>
          <w:rFonts w:ascii="Calibri" w:hAnsi="Calibri" w:cs="Calibri"/>
        </w:rPr>
        <w:t xml:space="preserve"> </w:t>
      </w:r>
      <w:r w:rsidRPr="00AA665D">
        <w:rPr>
          <w:rFonts w:ascii="Calibri" w:hAnsi="Calibri" w:cs="Calibri"/>
        </w:rPr>
        <w:t>entertained.</w:t>
      </w:r>
    </w:p>
    <w:p w:rsidR="0002533C" w:rsidRPr="00AA665D" w:rsidRDefault="0002533C" w:rsidP="00AA665D">
      <w:pPr>
        <w:ind w:firstLine="720"/>
        <w:rPr>
          <w:rFonts w:ascii="Calibri" w:hAnsi="Calibri" w:cs="Calibri"/>
        </w:rPr>
      </w:pPr>
    </w:p>
    <w:p w:rsidR="00AA665D" w:rsidRDefault="00AA665D" w:rsidP="00A85E57">
      <w:pPr>
        <w:jc w:val="both"/>
        <w:rPr>
          <w:rFonts w:ascii="Calibri" w:hAnsi="Calibri" w:cs="Calibri"/>
        </w:rPr>
      </w:pPr>
      <w:r w:rsidRPr="0002533C">
        <w:rPr>
          <w:rFonts w:ascii="Calibri" w:hAnsi="Calibri" w:cs="Calibri"/>
          <w:b/>
        </w:rPr>
        <w:t>2.</w:t>
      </w:r>
      <w:r w:rsidRPr="00AA665D">
        <w:rPr>
          <w:rFonts w:ascii="Calibri" w:hAnsi="Calibri" w:cs="Calibri"/>
        </w:rPr>
        <w:t xml:space="preserve"> </w:t>
      </w:r>
      <w:r w:rsidRPr="0002533C">
        <w:rPr>
          <w:rFonts w:ascii="Calibri" w:hAnsi="Calibri" w:cs="Calibri"/>
          <w:b/>
        </w:rPr>
        <w:t>Warranty:</w:t>
      </w:r>
      <w:r w:rsidRPr="00AA665D">
        <w:rPr>
          <w:rFonts w:ascii="Calibri" w:hAnsi="Calibri" w:cs="Calibri"/>
        </w:rPr>
        <w:t xml:space="preserve"> During warranty period, the vendor shall repai</w:t>
      </w:r>
      <w:r w:rsidR="0002533C">
        <w:rPr>
          <w:rFonts w:ascii="Calibri" w:hAnsi="Calibri" w:cs="Calibri"/>
        </w:rPr>
        <w:t xml:space="preserve">r any kind of defects including </w:t>
      </w:r>
      <w:r w:rsidRPr="00AA665D">
        <w:rPr>
          <w:rFonts w:ascii="Calibri" w:hAnsi="Calibri" w:cs="Calibri"/>
        </w:rPr>
        <w:t>replacement of any</w:t>
      </w:r>
      <w:r w:rsidR="0002533C">
        <w:rPr>
          <w:rFonts w:ascii="Calibri" w:hAnsi="Calibri" w:cs="Calibri"/>
        </w:rPr>
        <w:t xml:space="preserve"> </w:t>
      </w:r>
      <w:r w:rsidRPr="00AA665D">
        <w:rPr>
          <w:rFonts w:ascii="Calibri" w:hAnsi="Calibri" w:cs="Calibri"/>
        </w:rPr>
        <w:t>parts at his own cost or replace the equipment, if necessary.</w:t>
      </w:r>
    </w:p>
    <w:p w:rsidR="0002533C" w:rsidRPr="00AA665D" w:rsidRDefault="0002533C" w:rsidP="00A85E57">
      <w:pPr>
        <w:jc w:val="both"/>
        <w:rPr>
          <w:rFonts w:ascii="Calibri" w:hAnsi="Calibri" w:cs="Calibri"/>
        </w:rPr>
      </w:pPr>
    </w:p>
    <w:p w:rsidR="00AA665D" w:rsidRDefault="00AA665D" w:rsidP="00A85E57">
      <w:pPr>
        <w:jc w:val="both"/>
        <w:rPr>
          <w:rFonts w:ascii="Calibri" w:hAnsi="Calibri" w:cs="Calibri"/>
        </w:rPr>
      </w:pPr>
      <w:r w:rsidRPr="0002533C">
        <w:rPr>
          <w:rFonts w:ascii="Calibri" w:hAnsi="Calibri" w:cs="Calibri"/>
          <w:b/>
        </w:rPr>
        <w:t>3.</w:t>
      </w:r>
      <w:r w:rsidRPr="00AA665D">
        <w:rPr>
          <w:rFonts w:ascii="Calibri" w:hAnsi="Calibri" w:cs="Calibri"/>
        </w:rPr>
        <w:t xml:space="preserve"> </w:t>
      </w:r>
      <w:r w:rsidRPr="0002533C">
        <w:rPr>
          <w:rFonts w:ascii="Calibri" w:hAnsi="Calibri" w:cs="Calibri"/>
          <w:b/>
        </w:rPr>
        <w:t>Support Level</w:t>
      </w:r>
      <w:r w:rsidRPr="00AA665D">
        <w:rPr>
          <w:rFonts w:ascii="Calibri" w:hAnsi="Calibri" w:cs="Calibri"/>
        </w:rPr>
        <w:t>: The Supplier shall provide immediate response either by phone</w:t>
      </w:r>
      <w:r w:rsidR="0002533C">
        <w:rPr>
          <w:rFonts w:ascii="Calibri" w:hAnsi="Calibri" w:cs="Calibri"/>
        </w:rPr>
        <w:t xml:space="preserve">, e-mail or in person to any of </w:t>
      </w:r>
      <w:r w:rsidRPr="00AA665D">
        <w:rPr>
          <w:rFonts w:ascii="Calibri" w:hAnsi="Calibri" w:cs="Calibri"/>
        </w:rPr>
        <w:t>the Purchaser's queries related to support and service.</w:t>
      </w:r>
    </w:p>
    <w:p w:rsidR="0002533C" w:rsidRPr="00AA665D" w:rsidRDefault="0002533C" w:rsidP="00A85E57">
      <w:pPr>
        <w:jc w:val="both"/>
        <w:rPr>
          <w:rFonts w:ascii="Calibri" w:hAnsi="Calibri" w:cs="Calibri"/>
        </w:rPr>
      </w:pPr>
    </w:p>
    <w:p w:rsidR="00AA665D" w:rsidRDefault="00AA665D" w:rsidP="00A85E57">
      <w:pPr>
        <w:jc w:val="both"/>
        <w:rPr>
          <w:rFonts w:ascii="Calibri" w:hAnsi="Calibri" w:cs="Calibri"/>
          <w:i/>
        </w:rPr>
      </w:pPr>
      <w:r w:rsidRPr="0002533C">
        <w:rPr>
          <w:rFonts w:ascii="Calibri" w:hAnsi="Calibri" w:cs="Calibri"/>
          <w:b/>
        </w:rPr>
        <w:t>4.</w:t>
      </w:r>
      <w:r w:rsidRPr="00AA665D">
        <w:rPr>
          <w:rFonts w:ascii="Calibri" w:hAnsi="Calibri" w:cs="Calibri"/>
        </w:rPr>
        <w:t xml:space="preserve"> </w:t>
      </w:r>
      <w:r w:rsidRPr="0002533C">
        <w:rPr>
          <w:rFonts w:ascii="Calibri" w:hAnsi="Calibri" w:cs="Calibri"/>
          <w:b/>
        </w:rPr>
        <w:t>Validity of the Rate</w:t>
      </w:r>
      <w:r w:rsidRPr="00AA665D">
        <w:rPr>
          <w:rFonts w:ascii="Calibri" w:hAnsi="Calibri" w:cs="Calibri"/>
        </w:rPr>
        <w:t xml:space="preserve">: </w:t>
      </w:r>
      <w:r w:rsidRPr="00467594">
        <w:rPr>
          <w:rFonts w:ascii="Calibri" w:hAnsi="Calibri" w:cs="Calibri"/>
          <w:b/>
          <w:highlight w:val="yellow"/>
        </w:rPr>
        <w:t xml:space="preserve">The quoted rate and other terms and conditions should cover for </w:t>
      </w:r>
      <w:r w:rsidR="0002533C" w:rsidRPr="00467594">
        <w:rPr>
          <w:rFonts w:ascii="Calibri" w:hAnsi="Calibri" w:cs="Calibri"/>
          <w:b/>
          <w:highlight w:val="yellow"/>
        </w:rPr>
        <w:t>a period of 1 year</w:t>
      </w:r>
      <w:r w:rsidR="00467594" w:rsidRPr="00467594">
        <w:rPr>
          <w:rFonts w:ascii="Calibri" w:hAnsi="Calibri" w:cs="Calibri"/>
          <w:b/>
          <w:highlight w:val="yellow"/>
        </w:rPr>
        <w:t xml:space="preserve"> </w:t>
      </w:r>
      <w:r w:rsidR="00467594" w:rsidRPr="00467594">
        <w:rPr>
          <w:rFonts w:ascii="Calibri" w:hAnsi="Calibri" w:cs="Calibri"/>
          <w:b/>
          <w:highlight w:val="yellow"/>
          <w:u w:val="single"/>
        </w:rPr>
        <w:t>[April 01, 2022 – March 31, 2023]</w:t>
      </w:r>
      <w:r w:rsidR="0002533C" w:rsidRPr="00467594">
        <w:rPr>
          <w:rFonts w:ascii="Calibri" w:hAnsi="Calibri" w:cs="Calibri"/>
          <w:b/>
          <w:highlight w:val="yellow"/>
        </w:rPr>
        <w:t>.</w:t>
      </w:r>
    </w:p>
    <w:p w:rsidR="00835F53" w:rsidRDefault="00835F53" w:rsidP="00A85E57">
      <w:pPr>
        <w:jc w:val="both"/>
        <w:rPr>
          <w:rFonts w:ascii="Calibri" w:hAnsi="Calibri" w:cs="Calibri"/>
        </w:rPr>
      </w:pPr>
    </w:p>
    <w:p w:rsidR="00835F53" w:rsidRPr="00835F53" w:rsidRDefault="00835F53" w:rsidP="00A85E57">
      <w:pPr>
        <w:jc w:val="both"/>
        <w:rPr>
          <w:rFonts w:ascii="Calibri" w:hAnsi="Calibri" w:cs="Calibri"/>
          <w:i/>
        </w:rPr>
      </w:pPr>
      <w:r w:rsidRPr="008C3B6B">
        <w:rPr>
          <w:rFonts w:ascii="Calibri" w:hAnsi="Calibri" w:cs="Calibri"/>
          <w:b/>
        </w:rPr>
        <w:t>5.</w:t>
      </w:r>
      <w:r w:rsidR="00467594">
        <w:rPr>
          <w:rFonts w:ascii="Calibri" w:hAnsi="Calibri" w:cs="Calibri"/>
          <w:b/>
        </w:rPr>
        <w:t xml:space="preserve"> Business Account with Meghna Bank Ltd</w:t>
      </w:r>
      <w:r>
        <w:rPr>
          <w:rFonts w:ascii="Calibri" w:hAnsi="Calibri" w:cs="Calibri"/>
        </w:rPr>
        <w:t xml:space="preserve">: </w:t>
      </w:r>
      <w:r w:rsidRPr="00467594">
        <w:rPr>
          <w:rFonts w:ascii="Calibri" w:hAnsi="Calibri" w:cs="Calibri"/>
          <w:b/>
          <w:highlight w:val="yellow"/>
        </w:rPr>
        <w:t xml:space="preserve">The bid owner must maintain </w:t>
      </w:r>
      <w:r w:rsidR="00467594" w:rsidRPr="00467594">
        <w:rPr>
          <w:rFonts w:ascii="Calibri" w:hAnsi="Calibri" w:cs="Calibri"/>
          <w:b/>
          <w:highlight w:val="yellow"/>
        </w:rPr>
        <w:t xml:space="preserve">a </w:t>
      </w:r>
      <w:r w:rsidRPr="00467594">
        <w:rPr>
          <w:rFonts w:ascii="Calibri" w:hAnsi="Calibri" w:cs="Calibri"/>
          <w:b/>
          <w:highlight w:val="yellow"/>
        </w:rPr>
        <w:t>“Business Account” with Meghna Bank Limited. All Payment</w:t>
      </w:r>
      <w:r w:rsidR="00467594" w:rsidRPr="00467594">
        <w:rPr>
          <w:rFonts w:ascii="Calibri" w:hAnsi="Calibri" w:cs="Calibri"/>
          <w:b/>
          <w:highlight w:val="yellow"/>
        </w:rPr>
        <w:t>s shall</w:t>
      </w:r>
      <w:r w:rsidRPr="00467594">
        <w:rPr>
          <w:rFonts w:ascii="Calibri" w:hAnsi="Calibri" w:cs="Calibri"/>
          <w:b/>
          <w:highlight w:val="yellow"/>
        </w:rPr>
        <w:t xml:space="preserve"> be disbursed through the Business Account.</w:t>
      </w:r>
    </w:p>
    <w:p w:rsidR="00835F53" w:rsidRDefault="00835F53" w:rsidP="00277A7E">
      <w:pPr>
        <w:rPr>
          <w:rFonts w:ascii="Calibri" w:hAnsi="Calibri" w:cs="Calibri"/>
          <w:b/>
          <w:u w:val="single"/>
        </w:rPr>
      </w:pPr>
    </w:p>
    <w:p w:rsidR="009355DA" w:rsidRPr="00A63A11" w:rsidRDefault="00953247" w:rsidP="009355D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</w:t>
      </w:r>
      <w:r w:rsidR="009355DA">
        <w:rPr>
          <w:rFonts w:ascii="Calibri" w:hAnsi="Calibri" w:cs="Calibri"/>
          <w:b/>
        </w:rPr>
        <w:t xml:space="preserve">. </w:t>
      </w:r>
      <w:r w:rsidR="009355DA" w:rsidRPr="00A63A11">
        <w:rPr>
          <w:rFonts w:ascii="Calibri" w:hAnsi="Calibri" w:cs="Calibri"/>
          <w:b/>
        </w:rPr>
        <w:t xml:space="preserve">Please provide </w:t>
      </w:r>
      <w:r w:rsidR="009355DA">
        <w:rPr>
          <w:rFonts w:ascii="Calibri" w:hAnsi="Calibri" w:cs="Calibri"/>
          <w:b/>
        </w:rPr>
        <w:t>below mentioned Information with the quotation</w:t>
      </w:r>
      <w:r w:rsidR="009355DA" w:rsidRPr="00A63A11">
        <w:rPr>
          <w:rFonts w:ascii="Calibri" w:hAnsi="Calibri" w:cs="Calibri"/>
          <w:b/>
        </w:rPr>
        <w:t>:</w:t>
      </w:r>
    </w:p>
    <w:p w:rsidR="009355DA" w:rsidRDefault="009355DA" w:rsidP="009355DA">
      <w:pPr>
        <w:rPr>
          <w:rFonts w:ascii="Calibri" w:hAnsi="Calibri" w:cs="Calibri"/>
        </w:rPr>
      </w:pPr>
    </w:p>
    <w:p w:rsidR="009355DA" w:rsidRDefault="009355DA" w:rsidP="009355DA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>Warranty</w:t>
      </w:r>
      <w:r w:rsidR="00467594">
        <w:t xml:space="preserve"> period</w:t>
      </w:r>
    </w:p>
    <w:p w:rsidR="009355DA" w:rsidRDefault="009355DA" w:rsidP="009355DA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>Resource Strength (Number of Service Engineer)</w:t>
      </w:r>
    </w:p>
    <w:p w:rsidR="009355DA" w:rsidRDefault="009355DA" w:rsidP="009355DA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 xml:space="preserve">Numbers of years of experience with the </w:t>
      </w:r>
      <w:r w:rsidR="00467594">
        <w:t xml:space="preserve">offered </w:t>
      </w:r>
      <w:r>
        <w:t>product</w:t>
      </w:r>
      <w:r w:rsidR="00467594">
        <w:t>s</w:t>
      </w:r>
    </w:p>
    <w:p w:rsidR="009355DA" w:rsidRDefault="009355DA" w:rsidP="009355DA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>Please mention whether your company is a product Distributor/ Reseller/ Service Partner. Please provide Certification/ Documentation about you comp</w:t>
      </w:r>
      <w:r w:rsidR="00D20769">
        <w:t>any’s Distributorship/ Reseller ship</w:t>
      </w:r>
      <w:r>
        <w:t xml:space="preserve">/ Service Partnership </w:t>
      </w:r>
    </w:p>
    <w:p w:rsidR="009355DA" w:rsidRDefault="009355DA" w:rsidP="009355DA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 w:rsidRPr="0045015A">
        <w:t xml:space="preserve">Client list information </w:t>
      </w:r>
      <w:r w:rsidR="00636ADB">
        <w:t xml:space="preserve">(Banks and </w:t>
      </w:r>
      <w:r w:rsidR="00D20769">
        <w:t>NBFIs</w:t>
      </w:r>
      <w:r w:rsidR="00636ADB">
        <w:t xml:space="preserve"> will be given priority) </w:t>
      </w:r>
      <w:r w:rsidRPr="0045015A">
        <w:t>(e.g</w:t>
      </w:r>
      <w:r w:rsidR="00D20769">
        <w:t>.</w:t>
      </w:r>
      <w:r w:rsidRPr="0045015A">
        <w:t>):</w:t>
      </w:r>
    </w:p>
    <w:p w:rsidR="009355DA" w:rsidRDefault="009355DA" w:rsidP="009355DA"/>
    <w:tbl>
      <w:tblPr>
        <w:tblpPr w:leftFromText="180" w:rightFromText="180" w:vertAnchor="text" w:horzAnchor="margin" w:tblpXSpec="center" w:tblpY="56"/>
        <w:tblW w:w="8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3240"/>
        <w:gridCol w:w="3687"/>
      </w:tblGrid>
      <w:tr w:rsidR="009355DA" w:rsidRPr="0045015A" w:rsidTr="009355DA">
        <w:trPr>
          <w:trHeight w:val="300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5DA" w:rsidRPr="0045015A" w:rsidRDefault="009355DA" w:rsidP="009355D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015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Company Name 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5DA" w:rsidRPr="0045015A" w:rsidRDefault="00D20769" w:rsidP="009355D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Numbers o</w:t>
            </w:r>
            <w:r w:rsidR="009355D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 product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 w:rsidR="009355D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supplied</w:t>
            </w:r>
          </w:p>
        </w:tc>
        <w:tc>
          <w:tcPr>
            <w:tcW w:w="3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5DA" w:rsidRPr="0045015A" w:rsidRDefault="009355DA" w:rsidP="009355D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Remarks</w:t>
            </w:r>
          </w:p>
        </w:tc>
      </w:tr>
      <w:tr w:rsidR="009355DA" w:rsidRPr="0045015A" w:rsidTr="009355DA">
        <w:trPr>
          <w:trHeight w:val="30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5DA" w:rsidRPr="0045015A" w:rsidRDefault="009355DA" w:rsidP="009355DA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15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Company 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5DA" w:rsidRPr="0045015A" w:rsidRDefault="009355DA" w:rsidP="009355DA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15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Units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5DA" w:rsidRPr="0045015A" w:rsidRDefault="009355DA" w:rsidP="009355DA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355DA" w:rsidRPr="0045015A" w:rsidTr="009355DA">
        <w:trPr>
          <w:trHeight w:val="30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5DA" w:rsidRPr="0045015A" w:rsidRDefault="009355DA" w:rsidP="009355DA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15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Company 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5DA" w:rsidRPr="0045015A" w:rsidRDefault="009355DA" w:rsidP="009355DA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15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Units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5DA" w:rsidRPr="0045015A" w:rsidRDefault="009355DA" w:rsidP="009355DA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355DA" w:rsidRPr="0045015A" w:rsidTr="009355DA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5DA" w:rsidRPr="0045015A" w:rsidRDefault="009355DA" w:rsidP="009355DA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5DA" w:rsidRPr="0045015A" w:rsidRDefault="009355DA" w:rsidP="009355DA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 Units</w:t>
            </w:r>
          </w:p>
        </w:tc>
      </w:tr>
    </w:tbl>
    <w:p w:rsidR="009355DA" w:rsidRDefault="009355DA" w:rsidP="009355DA"/>
    <w:p w:rsidR="009355DA" w:rsidRDefault="009355DA" w:rsidP="009355DA">
      <w:pPr>
        <w:pStyle w:val="ListParagraph"/>
        <w:spacing w:after="0" w:line="240" w:lineRule="auto"/>
        <w:contextualSpacing w:val="0"/>
      </w:pPr>
    </w:p>
    <w:p w:rsidR="009355DA" w:rsidRDefault="009355DA" w:rsidP="009355DA">
      <w:pPr>
        <w:pStyle w:val="ListParagraph"/>
        <w:spacing w:after="0" w:line="240" w:lineRule="auto"/>
        <w:contextualSpacing w:val="0"/>
      </w:pPr>
    </w:p>
    <w:p w:rsidR="009355DA" w:rsidRDefault="009355DA" w:rsidP="009355DA">
      <w:pPr>
        <w:pStyle w:val="ListParagraph"/>
        <w:spacing w:after="0" w:line="240" w:lineRule="auto"/>
        <w:contextualSpacing w:val="0"/>
      </w:pPr>
    </w:p>
    <w:p w:rsidR="009355DA" w:rsidRDefault="009355DA" w:rsidP="009355DA">
      <w:pPr>
        <w:pStyle w:val="ListParagraph"/>
        <w:spacing w:after="0" w:line="240" w:lineRule="auto"/>
        <w:contextualSpacing w:val="0"/>
      </w:pPr>
    </w:p>
    <w:p w:rsidR="009355DA" w:rsidRDefault="009355DA" w:rsidP="009355DA"/>
    <w:p w:rsidR="009355DA" w:rsidRDefault="009355DA" w:rsidP="00A63A11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>Previous Client</w:t>
      </w:r>
      <w:r w:rsidR="00636ADB">
        <w:t>’s</w:t>
      </w:r>
      <w:r>
        <w:t xml:space="preserve"> </w:t>
      </w:r>
      <w:r w:rsidR="00636ADB">
        <w:t>work order</w:t>
      </w:r>
      <w:r w:rsidR="00F033F8">
        <w:t>s</w:t>
      </w:r>
    </w:p>
    <w:p w:rsidR="00473B4A" w:rsidRPr="00473B4A" w:rsidRDefault="00473B4A" w:rsidP="00473B4A">
      <w:pPr>
        <w:pStyle w:val="ListParagraph"/>
        <w:spacing w:after="0" w:line="240" w:lineRule="auto"/>
        <w:contextualSpacing w:val="0"/>
      </w:pPr>
    </w:p>
    <w:p w:rsidR="008C3B6B" w:rsidRPr="001B7B34" w:rsidRDefault="001B7B34" w:rsidP="00A63A1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</w:t>
      </w:r>
      <w:r w:rsidR="00473B4A">
        <w:rPr>
          <w:rFonts w:ascii="Calibri" w:hAnsi="Calibri" w:cs="Calibri"/>
          <w:b/>
          <w:bCs/>
        </w:rPr>
        <w:t xml:space="preserve">. VAT &amp; TAX: </w:t>
      </w:r>
      <w:r w:rsidR="00473B4A" w:rsidRPr="00473B4A">
        <w:rPr>
          <w:rFonts w:ascii="Calibri" w:hAnsi="Calibri" w:cs="Calibri"/>
          <w:bCs/>
        </w:rPr>
        <w:t xml:space="preserve">All </w:t>
      </w:r>
      <w:r w:rsidR="0002533C" w:rsidRPr="00473B4A">
        <w:rPr>
          <w:rFonts w:ascii="Calibri" w:hAnsi="Calibri" w:cs="Calibri"/>
          <w:bCs/>
        </w:rPr>
        <w:t xml:space="preserve">the Price should be inclusive </w:t>
      </w:r>
      <w:r w:rsidR="00A85E57" w:rsidRPr="00473B4A">
        <w:rPr>
          <w:rFonts w:ascii="Calibri" w:hAnsi="Calibri" w:cs="Calibri"/>
          <w:bCs/>
        </w:rPr>
        <w:t xml:space="preserve">of </w:t>
      </w:r>
      <w:r w:rsidR="0002533C" w:rsidRPr="00473B4A">
        <w:rPr>
          <w:rFonts w:ascii="Calibri" w:hAnsi="Calibri" w:cs="Calibri"/>
          <w:bCs/>
        </w:rPr>
        <w:t>VAT and TAX as per government policy.</w:t>
      </w:r>
    </w:p>
    <w:p w:rsidR="008C3B6B" w:rsidRPr="00737598" w:rsidRDefault="008C3B6B" w:rsidP="00A63A11">
      <w:pPr>
        <w:rPr>
          <w:rFonts w:ascii="Calibri" w:hAnsi="Calibri" w:cs="Calibri"/>
          <w:b/>
          <w:u w:val="single"/>
        </w:rPr>
      </w:pPr>
    </w:p>
    <w:p w:rsidR="00277A7E" w:rsidRDefault="00277A7E" w:rsidP="00277A7E">
      <w:pPr>
        <w:rPr>
          <w:rFonts w:ascii="Calibri" w:hAnsi="Calibri" w:cs="Calibri"/>
        </w:rPr>
      </w:pPr>
      <w:r w:rsidRPr="00D20769">
        <w:rPr>
          <w:rFonts w:ascii="Calibri" w:hAnsi="Calibri" w:cs="Calibri"/>
          <w:highlight w:val="yellow"/>
        </w:rPr>
        <w:t xml:space="preserve">If you are interested, </w:t>
      </w:r>
      <w:r w:rsidR="00E435EC" w:rsidRPr="00D20769">
        <w:rPr>
          <w:rFonts w:ascii="Calibri" w:hAnsi="Calibri" w:cs="Calibri"/>
          <w:highlight w:val="yellow"/>
        </w:rPr>
        <w:t xml:space="preserve">in first phase </w:t>
      </w:r>
      <w:r w:rsidRPr="00D20769">
        <w:rPr>
          <w:rFonts w:ascii="Calibri" w:hAnsi="Calibri" w:cs="Calibri"/>
          <w:highlight w:val="yellow"/>
        </w:rPr>
        <w:t xml:space="preserve">you are requested to issue an official request </w:t>
      </w:r>
      <w:r w:rsidR="00E435EC" w:rsidRPr="00D20769">
        <w:rPr>
          <w:rFonts w:ascii="Calibri" w:hAnsi="Calibri" w:cs="Calibri"/>
          <w:highlight w:val="yellow"/>
        </w:rPr>
        <w:t>by sending us a</w:t>
      </w:r>
      <w:r w:rsidR="00D20769" w:rsidRPr="00D20769">
        <w:rPr>
          <w:rFonts w:ascii="Calibri" w:hAnsi="Calibri" w:cs="Calibri"/>
          <w:highlight w:val="yellow"/>
        </w:rPr>
        <w:t>n</w:t>
      </w:r>
      <w:r w:rsidR="00E435EC" w:rsidRPr="00D20769">
        <w:rPr>
          <w:rFonts w:ascii="Calibri" w:hAnsi="Calibri" w:cs="Calibri"/>
          <w:highlight w:val="yellow"/>
        </w:rPr>
        <w:t xml:space="preserve"> </w:t>
      </w:r>
      <w:r w:rsidR="00D20769" w:rsidRPr="00D20769">
        <w:rPr>
          <w:rFonts w:ascii="Calibri" w:hAnsi="Calibri" w:cs="Calibri"/>
          <w:highlight w:val="yellow"/>
        </w:rPr>
        <w:t>e</w:t>
      </w:r>
      <w:r w:rsidR="00E435EC" w:rsidRPr="00D20769">
        <w:rPr>
          <w:rFonts w:ascii="Calibri" w:hAnsi="Calibri" w:cs="Calibri"/>
          <w:highlight w:val="yellow"/>
        </w:rPr>
        <w:t>mail</w:t>
      </w:r>
      <w:r w:rsidR="00D20769" w:rsidRPr="00D20769">
        <w:rPr>
          <w:rFonts w:ascii="Calibri" w:hAnsi="Calibri" w:cs="Calibri"/>
          <w:highlight w:val="yellow"/>
        </w:rPr>
        <w:t xml:space="preserve"> along with your price offers</w:t>
      </w:r>
      <w:r w:rsidR="00E435EC" w:rsidRPr="00D20769">
        <w:rPr>
          <w:rFonts w:ascii="Calibri" w:hAnsi="Calibri" w:cs="Calibri"/>
          <w:highlight w:val="yellow"/>
        </w:rPr>
        <w:t xml:space="preserve"> </w:t>
      </w:r>
      <w:r w:rsidR="00835F53" w:rsidRPr="00D20769">
        <w:rPr>
          <w:rFonts w:ascii="Calibri" w:hAnsi="Calibri" w:cs="Calibri"/>
          <w:highlight w:val="yellow"/>
        </w:rPr>
        <w:t xml:space="preserve">and </w:t>
      </w:r>
      <w:r w:rsidR="008C3B6B" w:rsidRPr="00D20769">
        <w:rPr>
          <w:rFonts w:ascii="Calibri" w:hAnsi="Calibri" w:cs="Calibri"/>
          <w:highlight w:val="yellow"/>
        </w:rPr>
        <w:t>Other Required information mentioned in the Terms and Conditions</w:t>
      </w:r>
      <w:r w:rsidR="00835F53" w:rsidRPr="00D20769">
        <w:rPr>
          <w:rFonts w:ascii="Calibri" w:hAnsi="Calibri" w:cs="Calibri"/>
          <w:highlight w:val="yellow"/>
        </w:rPr>
        <w:t xml:space="preserve"> </w:t>
      </w:r>
      <w:r w:rsidR="00E435EC" w:rsidRPr="00D20769">
        <w:rPr>
          <w:rFonts w:ascii="Calibri" w:hAnsi="Calibri" w:cs="Calibri"/>
          <w:highlight w:val="yellow"/>
        </w:rPr>
        <w:t xml:space="preserve">in the </w:t>
      </w:r>
      <w:r w:rsidRPr="00D20769">
        <w:rPr>
          <w:rFonts w:ascii="Calibri" w:hAnsi="Calibri" w:cs="Calibri"/>
          <w:highlight w:val="yellow"/>
        </w:rPr>
        <w:t>below mentioned Address:</w:t>
      </w:r>
    </w:p>
    <w:p w:rsidR="00277A7E" w:rsidRPr="00277A7E" w:rsidRDefault="00277A7E" w:rsidP="00277A7E">
      <w:pPr>
        <w:rPr>
          <w:rFonts w:ascii="Calibri" w:hAnsi="Calibri" w:cs="Calibri"/>
        </w:rPr>
      </w:pPr>
    </w:p>
    <w:p w:rsidR="005F4A84" w:rsidRPr="00D20769" w:rsidRDefault="00DA29B4" w:rsidP="00D20769">
      <w:pPr>
        <w:pStyle w:val="ListParagraph"/>
        <w:numPr>
          <w:ilvl w:val="0"/>
          <w:numId w:val="26"/>
        </w:numPr>
        <w:jc w:val="center"/>
        <w:rPr>
          <w:rFonts w:cs="Calibri"/>
          <w:b/>
          <w:u w:val="single"/>
        </w:rPr>
      </w:pPr>
      <w:hyperlink r:id="rId8" w:history="1">
        <w:r w:rsidR="005F4A84" w:rsidRPr="00D20769">
          <w:rPr>
            <w:rStyle w:val="Hyperlink"/>
            <w:rFonts w:cs="Calibri"/>
            <w:b/>
          </w:rPr>
          <w:t>network.support@meghnabank.com.bd</w:t>
        </w:r>
      </w:hyperlink>
    </w:p>
    <w:p w:rsidR="001B7B34" w:rsidRDefault="001B7B34" w:rsidP="00277A7E">
      <w:pPr>
        <w:rPr>
          <w:rFonts w:ascii="Calibri" w:hAnsi="Calibri" w:cs="Calibri"/>
          <w:b/>
          <w:u w:val="single"/>
        </w:rPr>
      </w:pPr>
    </w:p>
    <w:p w:rsidR="001B7B34" w:rsidRDefault="001B7B34" w:rsidP="00277A7E">
      <w:pPr>
        <w:rPr>
          <w:rFonts w:ascii="Calibri" w:hAnsi="Calibri" w:cs="Calibri"/>
          <w:b/>
          <w:u w:val="single"/>
        </w:rPr>
      </w:pPr>
    </w:p>
    <w:p w:rsidR="001B7B34" w:rsidRDefault="001B7B34" w:rsidP="00277A7E">
      <w:pPr>
        <w:rPr>
          <w:rFonts w:ascii="Calibri" w:hAnsi="Calibri" w:cs="Calibri"/>
          <w:b/>
          <w:u w:val="single"/>
        </w:rPr>
      </w:pPr>
    </w:p>
    <w:p w:rsidR="005F4A84" w:rsidRPr="001B7B34" w:rsidRDefault="005F4A84" w:rsidP="005F4A84">
      <w:pPr>
        <w:rPr>
          <w:rFonts w:ascii="Calibri" w:hAnsi="Calibri" w:cs="Calibri"/>
          <w:b/>
        </w:rPr>
      </w:pPr>
      <w:r w:rsidRPr="001B7B34">
        <w:rPr>
          <w:rFonts w:ascii="Calibri" w:hAnsi="Calibri" w:cs="Calibri"/>
          <w:b/>
        </w:rPr>
        <w:t>For any kind of Technical Clarification, Please Call: Mr. G.M. Tariquzzaman, Cell: +8801675108501</w:t>
      </w:r>
    </w:p>
    <w:p w:rsidR="005F4A84" w:rsidRPr="001B7B34" w:rsidRDefault="005F4A84" w:rsidP="005F4A84">
      <w:pPr>
        <w:rPr>
          <w:rFonts w:ascii="Calibri" w:hAnsi="Calibri" w:cs="Calibri"/>
          <w:b/>
        </w:rPr>
      </w:pPr>
      <w:r w:rsidRPr="001B7B34">
        <w:rPr>
          <w:rFonts w:ascii="Calibri" w:hAnsi="Calibri" w:cs="Calibri"/>
          <w:b/>
        </w:rPr>
        <w:t>Mr. Rafiqul Islam, Cell: +8801671500555</w:t>
      </w:r>
    </w:p>
    <w:p w:rsidR="00E435EC" w:rsidRDefault="00E435EC" w:rsidP="00277A7E">
      <w:pPr>
        <w:rPr>
          <w:rFonts w:ascii="Calibri" w:hAnsi="Calibri" w:cs="Calibri"/>
        </w:rPr>
      </w:pPr>
    </w:p>
    <w:p w:rsidR="00A470F5" w:rsidRPr="00D20769" w:rsidRDefault="00A470F5" w:rsidP="00A470F5">
      <w:pPr>
        <w:rPr>
          <w:rFonts w:ascii="Calibri" w:hAnsi="Calibri" w:cs="Calibri"/>
          <w:b/>
        </w:rPr>
      </w:pPr>
      <w:r w:rsidRPr="00D20769">
        <w:rPr>
          <w:rFonts w:ascii="Calibri" w:hAnsi="Calibri" w:cs="Calibri"/>
          <w:b/>
          <w:highlight w:val="yellow"/>
        </w:rPr>
        <w:t>T</w:t>
      </w:r>
      <w:r w:rsidR="008F1BDB" w:rsidRPr="00D20769">
        <w:rPr>
          <w:rFonts w:ascii="Calibri" w:hAnsi="Calibri" w:cs="Calibri"/>
          <w:b/>
          <w:highlight w:val="yellow"/>
        </w:rPr>
        <w:t>ender Submission Dead Line:</w:t>
      </w:r>
      <w:r w:rsidR="00D20769">
        <w:rPr>
          <w:rFonts w:ascii="Calibri" w:hAnsi="Calibri" w:cs="Calibri"/>
          <w:b/>
        </w:rPr>
        <w:t xml:space="preserve"> </w:t>
      </w:r>
      <w:r w:rsidR="008F1BDB" w:rsidRPr="00D20769">
        <w:rPr>
          <w:rFonts w:ascii="Calibri" w:hAnsi="Calibri" w:cs="Calibri"/>
          <w:b/>
          <w:highlight w:val="yellow"/>
          <w:u w:val="single"/>
        </w:rPr>
        <w:t>6</w:t>
      </w:r>
      <w:r w:rsidRPr="00D20769">
        <w:rPr>
          <w:rFonts w:ascii="Calibri" w:hAnsi="Calibri" w:cs="Calibri"/>
          <w:b/>
          <w:highlight w:val="yellow"/>
          <w:u w:val="single"/>
        </w:rPr>
        <w:t>:00 PM (Bangladesh Standard Time)</w:t>
      </w:r>
      <w:r w:rsidR="00A63A11" w:rsidRPr="00D20769">
        <w:rPr>
          <w:rFonts w:ascii="Calibri" w:hAnsi="Calibri" w:cs="Calibri"/>
          <w:b/>
          <w:highlight w:val="yellow"/>
          <w:u w:val="single"/>
        </w:rPr>
        <w:t>,</w:t>
      </w:r>
      <w:r w:rsidRPr="00D20769">
        <w:rPr>
          <w:rFonts w:ascii="Calibri" w:hAnsi="Calibri" w:cs="Calibri"/>
          <w:b/>
          <w:highlight w:val="yellow"/>
          <w:u w:val="single"/>
        </w:rPr>
        <w:t xml:space="preserve"> </w:t>
      </w:r>
      <w:r w:rsidR="00835F53" w:rsidRPr="00D20769">
        <w:rPr>
          <w:rFonts w:ascii="Calibri" w:hAnsi="Calibri" w:cs="Calibri"/>
          <w:b/>
          <w:highlight w:val="yellow"/>
          <w:u w:val="single"/>
        </w:rPr>
        <w:t>March 15, 2022</w:t>
      </w:r>
      <w:r w:rsidRPr="00D20769">
        <w:rPr>
          <w:rFonts w:ascii="Calibri" w:hAnsi="Calibri" w:cs="Calibri"/>
          <w:b/>
          <w:highlight w:val="yellow"/>
          <w:u w:val="single"/>
        </w:rPr>
        <w:t>.</w:t>
      </w:r>
    </w:p>
    <w:p w:rsidR="00A470F5" w:rsidRDefault="00A470F5" w:rsidP="00277A7E">
      <w:pPr>
        <w:rPr>
          <w:rFonts w:ascii="Calibri" w:hAnsi="Calibri" w:cs="Calibri"/>
        </w:rPr>
      </w:pPr>
    </w:p>
    <w:p w:rsidR="00824926" w:rsidRDefault="00277A7E" w:rsidP="00277A7E">
      <w:pPr>
        <w:rPr>
          <w:rFonts w:ascii="Calibri" w:hAnsi="Calibri" w:cs="Calibri"/>
        </w:rPr>
      </w:pPr>
      <w:r w:rsidRPr="00277A7E">
        <w:rPr>
          <w:rFonts w:ascii="Calibri" w:hAnsi="Calibri" w:cs="Calibri"/>
        </w:rPr>
        <w:t xml:space="preserve">Please note, </w:t>
      </w:r>
      <w:r w:rsidR="00E435EC">
        <w:rPr>
          <w:rFonts w:ascii="Calibri" w:hAnsi="Calibri" w:cs="Calibri"/>
        </w:rPr>
        <w:t xml:space="preserve">if you are preliminary selected then </w:t>
      </w:r>
      <w:r w:rsidR="00E248E4">
        <w:rPr>
          <w:rFonts w:ascii="Calibri" w:hAnsi="Calibri" w:cs="Calibri"/>
        </w:rPr>
        <w:t>your final Tender</w:t>
      </w:r>
      <w:r w:rsidRPr="00277A7E">
        <w:rPr>
          <w:rFonts w:ascii="Calibri" w:hAnsi="Calibri" w:cs="Calibri"/>
        </w:rPr>
        <w:t xml:space="preserve"> must be submitted </w:t>
      </w:r>
      <w:r w:rsidR="00E435EC">
        <w:rPr>
          <w:rFonts w:ascii="Calibri" w:hAnsi="Calibri" w:cs="Calibri"/>
        </w:rPr>
        <w:t>in an envelope. T</w:t>
      </w:r>
      <w:r w:rsidRPr="00277A7E">
        <w:rPr>
          <w:rFonts w:ascii="Calibri" w:hAnsi="Calibri" w:cs="Calibri"/>
        </w:rPr>
        <w:t>he enve</w:t>
      </w:r>
      <w:r w:rsidR="00D20769">
        <w:rPr>
          <w:rFonts w:ascii="Calibri" w:hAnsi="Calibri" w:cs="Calibri"/>
        </w:rPr>
        <w:t>lopes should be sealed &amp; signed by respective bidders.</w:t>
      </w:r>
    </w:p>
    <w:p w:rsidR="00824926" w:rsidRDefault="00824926" w:rsidP="00277A7E">
      <w:pPr>
        <w:rPr>
          <w:rFonts w:ascii="Calibri" w:hAnsi="Calibri" w:cs="Calibri"/>
        </w:rPr>
      </w:pPr>
    </w:p>
    <w:p w:rsidR="00E35C18" w:rsidRDefault="00E35C18" w:rsidP="00E35C18">
      <w:pPr>
        <w:rPr>
          <w:rFonts w:ascii="Calibri" w:hAnsi="Calibri" w:cs="Calibri"/>
        </w:rPr>
      </w:pPr>
      <w:r w:rsidRPr="00E35C18">
        <w:rPr>
          <w:rFonts w:ascii="Calibri" w:hAnsi="Calibri" w:cs="Calibri"/>
        </w:rPr>
        <w:t>Manipulation or any kind of unusual approach or failure to submit the propos</w:t>
      </w:r>
      <w:r>
        <w:rPr>
          <w:rFonts w:ascii="Calibri" w:hAnsi="Calibri" w:cs="Calibri"/>
        </w:rPr>
        <w:t xml:space="preserve">al/offer within stipulated time </w:t>
      </w:r>
      <w:r w:rsidRPr="00E35C18">
        <w:rPr>
          <w:rFonts w:ascii="Calibri" w:hAnsi="Calibri" w:cs="Calibri"/>
        </w:rPr>
        <w:t>frame will be treated as “Disqualification” to attend in the bidding.</w:t>
      </w:r>
      <w:r w:rsidRPr="00E35C18">
        <w:rPr>
          <w:rFonts w:ascii="Calibri" w:hAnsi="Calibri" w:cs="Calibri"/>
        </w:rPr>
        <w:cr/>
      </w:r>
    </w:p>
    <w:p w:rsidR="00A470F5" w:rsidRPr="00A85E57" w:rsidRDefault="005F4A84" w:rsidP="00277A7E">
      <w:pPr>
        <w:rPr>
          <w:rFonts w:ascii="Calibri" w:hAnsi="Calibri" w:cs="Calibri"/>
          <w:b/>
        </w:rPr>
      </w:pPr>
      <w:r w:rsidRPr="00A85E57">
        <w:rPr>
          <w:rFonts w:ascii="Calibri" w:hAnsi="Calibri" w:cs="Calibri"/>
          <w:b/>
        </w:rPr>
        <w:t>N.B. Meghna Bank Ltd. (publisher) has the right to change any terms and conditions mentioned above</w:t>
      </w:r>
      <w:r w:rsidR="00D20769">
        <w:rPr>
          <w:rFonts w:ascii="Calibri" w:hAnsi="Calibri" w:cs="Calibri"/>
          <w:b/>
        </w:rPr>
        <w:t>.</w:t>
      </w:r>
    </w:p>
    <w:p w:rsidR="005F4A84" w:rsidRDefault="005F4A84" w:rsidP="00277A7E">
      <w:pPr>
        <w:rPr>
          <w:rFonts w:ascii="Calibri" w:hAnsi="Calibri" w:cs="Calibri"/>
        </w:rPr>
      </w:pPr>
    </w:p>
    <w:p w:rsidR="00A85E57" w:rsidRDefault="00A85E57" w:rsidP="00A470F5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A85E57" w:rsidRDefault="00A85E57" w:rsidP="00A470F5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A85E57" w:rsidRDefault="00A85E57" w:rsidP="00A470F5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A85E57" w:rsidRDefault="00A85E57" w:rsidP="00A470F5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A85E57" w:rsidRDefault="00A85E57" w:rsidP="00A470F5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A85E57" w:rsidRDefault="00A85E57" w:rsidP="00A470F5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EA36A4" w:rsidRPr="00277A7E" w:rsidRDefault="00A470F5" w:rsidP="00A470F5">
      <w:pPr>
        <w:jc w:val="center"/>
        <w:rPr>
          <w:rFonts w:ascii="Calibri" w:hAnsi="Calibri" w:cs="Calibri"/>
        </w:rPr>
      </w:pPr>
      <w:r w:rsidRPr="00A470F5">
        <w:rPr>
          <w:rFonts w:ascii="Calibri" w:hAnsi="Calibri" w:cs="Calibri"/>
          <w:b/>
          <w:bCs/>
          <w:sz w:val="26"/>
          <w:szCs w:val="26"/>
        </w:rPr>
        <w:t>END</w:t>
      </w:r>
    </w:p>
    <w:sectPr w:rsidR="00EA36A4" w:rsidRPr="00277A7E" w:rsidSect="00AD01DD">
      <w:headerReference w:type="default" r:id="rId9"/>
      <w:footerReference w:type="default" r:id="rId10"/>
      <w:pgSz w:w="12240" w:h="15840"/>
      <w:pgMar w:top="720" w:right="1152" w:bottom="288" w:left="1152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9B4" w:rsidRDefault="00DA29B4" w:rsidP="00306075">
      <w:r>
        <w:separator/>
      </w:r>
    </w:p>
  </w:endnote>
  <w:endnote w:type="continuationSeparator" w:id="0">
    <w:p w:rsidR="00DA29B4" w:rsidRDefault="00DA29B4" w:rsidP="0030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35" w:rsidRDefault="004E2535" w:rsidP="00F35D53">
    <w:pPr>
      <w:pStyle w:val="Foot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B891726" wp14:editId="1549D0FE">
              <wp:simplePos x="0" y="0"/>
              <wp:positionH relativeFrom="column">
                <wp:posOffset>268605</wp:posOffset>
              </wp:positionH>
              <wp:positionV relativeFrom="paragraph">
                <wp:posOffset>86995</wp:posOffset>
              </wp:positionV>
              <wp:extent cx="6048375" cy="0"/>
              <wp:effectExtent l="0" t="0" r="2857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557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1.15pt;margin-top:6.85pt;width:47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+H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"/>
          </w:pict>
        </mc:Fallback>
      </mc:AlternateContent>
    </w:r>
    <w:r>
      <w:rPr>
        <w:rFonts w:asciiTheme="majorHAnsi" w:hAnsiTheme="majorHAnsi"/>
        <w:b/>
        <w:noProof/>
        <w:sz w:val="16"/>
        <w:szCs w:val="16"/>
      </w:rPr>
      <w:t xml:space="preserve"> </w:t>
    </w:r>
  </w:p>
  <w:p w:rsidR="004E2535" w:rsidRPr="00D20769" w:rsidRDefault="004E2535" w:rsidP="00D20769">
    <w:pPr>
      <w:pStyle w:val="Footer"/>
      <w:jc w:val="right"/>
      <w:rPr>
        <w:rFonts w:asciiTheme="minorHAnsi" w:hAnsiTheme="minorHAnsi" w:cstheme="minorHAnsi"/>
        <w:b/>
        <w:sz w:val="16"/>
        <w:szCs w:val="16"/>
      </w:rPr>
    </w:pPr>
    <w:r w:rsidRPr="00D20769">
      <w:rPr>
        <w:rFonts w:asciiTheme="minorHAnsi" w:hAnsiTheme="minorHAnsi" w:cstheme="minorHAnsi"/>
        <w:sz w:val="16"/>
        <w:szCs w:val="16"/>
      </w:rPr>
      <w:t xml:space="preserve">Page </w:t>
    </w:r>
    <w:r w:rsidRPr="00D20769">
      <w:rPr>
        <w:rFonts w:asciiTheme="minorHAnsi" w:hAnsiTheme="minorHAnsi" w:cstheme="minorHAnsi"/>
        <w:b/>
        <w:sz w:val="16"/>
        <w:szCs w:val="16"/>
      </w:rPr>
      <w:fldChar w:fldCharType="begin"/>
    </w:r>
    <w:r w:rsidRPr="00D20769">
      <w:rPr>
        <w:rFonts w:asciiTheme="minorHAnsi" w:hAnsiTheme="minorHAnsi" w:cstheme="minorHAnsi"/>
        <w:b/>
        <w:sz w:val="16"/>
        <w:szCs w:val="16"/>
      </w:rPr>
      <w:instrText xml:space="preserve"> PAGE </w:instrText>
    </w:r>
    <w:r w:rsidRPr="00D20769">
      <w:rPr>
        <w:rFonts w:asciiTheme="minorHAnsi" w:hAnsiTheme="minorHAnsi" w:cstheme="minorHAnsi"/>
        <w:b/>
        <w:sz w:val="16"/>
        <w:szCs w:val="16"/>
      </w:rPr>
      <w:fldChar w:fldCharType="separate"/>
    </w:r>
    <w:r w:rsidR="003948B4">
      <w:rPr>
        <w:rFonts w:asciiTheme="minorHAnsi" w:hAnsiTheme="minorHAnsi" w:cstheme="minorHAnsi"/>
        <w:b/>
        <w:noProof/>
        <w:sz w:val="16"/>
        <w:szCs w:val="16"/>
      </w:rPr>
      <w:t>1</w:t>
    </w:r>
    <w:r w:rsidRPr="00D20769">
      <w:rPr>
        <w:rFonts w:asciiTheme="minorHAnsi" w:hAnsiTheme="minorHAnsi" w:cstheme="minorHAnsi"/>
        <w:b/>
        <w:sz w:val="16"/>
        <w:szCs w:val="16"/>
      </w:rPr>
      <w:fldChar w:fldCharType="end"/>
    </w:r>
    <w:r w:rsidRPr="00D20769">
      <w:rPr>
        <w:rFonts w:asciiTheme="minorHAnsi" w:hAnsiTheme="minorHAnsi" w:cstheme="minorHAnsi"/>
        <w:sz w:val="16"/>
        <w:szCs w:val="16"/>
      </w:rPr>
      <w:t xml:space="preserve"> of </w:t>
    </w:r>
    <w:r w:rsidR="00C6194E" w:rsidRPr="00D20769">
      <w:rPr>
        <w:rFonts w:asciiTheme="minorHAnsi" w:hAnsiTheme="minorHAnsi" w:cstheme="minorHAnsi"/>
        <w:b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9B4" w:rsidRDefault="00DA29B4" w:rsidP="00306075">
      <w:r>
        <w:separator/>
      </w:r>
    </w:p>
  </w:footnote>
  <w:footnote w:type="continuationSeparator" w:id="0">
    <w:p w:rsidR="00DA29B4" w:rsidRDefault="00DA29B4" w:rsidP="0030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35" w:rsidRDefault="004E2535" w:rsidP="006E537B">
    <w:pPr>
      <w:pStyle w:val="Header"/>
      <w:pBdr>
        <w:bottom w:val="single" w:sz="12" w:space="1" w:color="auto"/>
      </w:pBdr>
      <w:jc w:val="right"/>
    </w:pPr>
    <w:r>
      <w:rPr>
        <w:noProof/>
      </w:rPr>
      <w:drawing>
        <wp:inline distT="0" distB="0" distL="0" distR="0">
          <wp:extent cx="1965278" cy="609600"/>
          <wp:effectExtent l="19050" t="0" r="0" b="0"/>
          <wp:docPr id="1" name="Picture 0" descr="MGBL logo English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BL logo English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9752" cy="610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2535" w:rsidRPr="000553B7" w:rsidRDefault="004E2535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1E7257"/>
    <w:multiLevelType w:val="hybridMultilevel"/>
    <w:tmpl w:val="8B84C590"/>
    <w:lvl w:ilvl="0" w:tplc="2818A7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4D2"/>
    <w:multiLevelType w:val="hybridMultilevel"/>
    <w:tmpl w:val="DEECA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009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21E3CFA"/>
    <w:multiLevelType w:val="hybridMultilevel"/>
    <w:tmpl w:val="DEECA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A5285"/>
    <w:multiLevelType w:val="hybridMultilevel"/>
    <w:tmpl w:val="9C3C1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66F4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1D5459A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CD17917"/>
    <w:multiLevelType w:val="hybridMultilevel"/>
    <w:tmpl w:val="DEECA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A2A7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379172D3"/>
    <w:multiLevelType w:val="hybridMultilevel"/>
    <w:tmpl w:val="9BC0A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9C6471"/>
    <w:multiLevelType w:val="hybridMultilevel"/>
    <w:tmpl w:val="03D67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82422"/>
    <w:multiLevelType w:val="hybridMultilevel"/>
    <w:tmpl w:val="DEECA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24B38"/>
    <w:multiLevelType w:val="hybridMultilevel"/>
    <w:tmpl w:val="5BCAAF8C"/>
    <w:lvl w:ilvl="0" w:tplc="E364F9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D10E6"/>
    <w:multiLevelType w:val="hybridMultilevel"/>
    <w:tmpl w:val="DEECA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84344"/>
    <w:multiLevelType w:val="hybridMultilevel"/>
    <w:tmpl w:val="EEA604A6"/>
    <w:lvl w:ilvl="0" w:tplc="2D6283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7BEB0"/>
    <w:multiLevelType w:val="singleLevel"/>
    <w:tmpl w:val="5AB7BEB0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B9E14C9"/>
    <w:multiLevelType w:val="hybridMultilevel"/>
    <w:tmpl w:val="64FA4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70CDA"/>
    <w:multiLevelType w:val="hybridMultilevel"/>
    <w:tmpl w:val="5282A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44A62"/>
    <w:multiLevelType w:val="hybridMultilevel"/>
    <w:tmpl w:val="75826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45F9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6D7561B2"/>
    <w:multiLevelType w:val="hybridMultilevel"/>
    <w:tmpl w:val="DEECA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00F4F"/>
    <w:multiLevelType w:val="hybridMultilevel"/>
    <w:tmpl w:val="943C25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6362E"/>
    <w:multiLevelType w:val="hybridMultilevel"/>
    <w:tmpl w:val="758CDF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5"/>
  </w:num>
  <w:num w:numId="4">
    <w:abstractNumId w:val="0"/>
  </w:num>
  <w:num w:numId="5">
    <w:abstractNumId w:val="20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4"/>
  </w:num>
  <w:num w:numId="11">
    <w:abstractNumId w:val="4"/>
  </w:num>
  <w:num w:numId="12">
    <w:abstractNumId w:val="2"/>
  </w:num>
  <w:num w:numId="13">
    <w:abstractNumId w:val="12"/>
  </w:num>
  <w:num w:numId="14">
    <w:abstractNumId w:val="21"/>
  </w:num>
  <w:num w:numId="15">
    <w:abstractNumId w:val="8"/>
  </w:num>
  <w:num w:numId="16">
    <w:abstractNumId w:val="13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F0"/>
    <w:rsid w:val="000034A5"/>
    <w:rsid w:val="00003F98"/>
    <w:rsid w:val="00010DE0"/>
    <w:rsid w:val="00011D9D"/>
    <w:rsid w:val="000126F1"/>
    <w:rsid w:val="00015979"/>
    <w:rsid w:val="00021539"/>
    <w:rsid w:val="00021F53"/>
    <w:rsid w:val="00022191"/>
    <w:rsid w:val="00023217"/>
    <w:rsid w:val="00023613"/>
    <w:rsid w:val="000249CF"/>
    <w:rsid w:val="00024B78"/>
    <w:rsid w:val="0002533C"/>
    <w:rsid w:val="00026315"/>
    <w:rsid w:val="00026802"/>
    <w:rsid w:val="00027562"/>
    <w:rsid w:val="0002792B"/>
    <w:rsid w:val="00030FEF"/>
    <w:rsid w:val="00031004"/>
    <w:rsid w:val="00032BBC"/>
    <w:rsid w:val="00036BE5"/>
    <w:rsid w:val="00036FE2"/>
    <w:rsid w:val="00037BE0"/>
    <w:rsid w:val="00040882"/>
    <w:rsid w:val="00045632"/>
    <w:rsid w:val="00045821"/>
    <w:rsid w:val="00045C4F"/>
    <w:rsid w:val="00046160"/>
    <w:rsid w:val="000467EA"/>
    <w:rsid w:val="000470F7"/>
    <w:rsid w:val="00047D94"/>
    <w:rsid w:val="00053274"/>
    <w:rsid w:val="00053344"/>
    <w:rsid w:val="000553B7"/>
    <w:rsid w:val="00056491"/>
    <w:rsid w:val="00057C9B"/>
    <w:rsid w:val="00061A4E"/>
    <w:rsid w:val="000642C5"/>
    <w:rsid w:val="000650C0"/>
    <w:rsid w:val="000678BD"/>
    <w:rsid w:val="0007092E"/>
    <w:rsid w:val="00070AF1"/>
    <w:rsid w:val="00071DE4"/>
    <w:rsid w:val="000723AF"/>
    <w:rsid w:val="0007280C"/>
    <w:rsid w:val="000735AF"/>
    <w:rsid w:val="00074C7D"/>
    <w:rsid w:val="00075952"/>
    <w:rsid w:val="00081676"/>
    <w:rsid w:val="00081AC3"/>
    <w:rsid w:val="000838DD"/>
    <w:rsid w:val="00086C3D"/>
    <w:rsid w:val="00087C79"/>
    <w:rsid w:val="00091242"/>
    <w:rsid w:val="0009167E"/>
    <w:rsid w:val="00095A23"/>
    <w:rsid w:val="0009675A"/>
    <w:rsid w:val="00097AEE"/>
    <w:rsid w:val="000A0602"/>
    <w:rsid w:val="000A1546"/>
    <w:rsid w:val="000A1B7C"/>
    <w:rsid w:val="000A26A3"/>
    <w:rsid w:val="000A5F42"/>
    <w:rsid w:val="000A705E"/>
    <w:rsid w:val="000A7AEE"/>
    <w:rsid w:val="000B00EA"/>
    <w:rsid w:val="000B1FCD"/>
    <w:rsid w:val="000B2ABC"/>
    <w:rsid w:val="000B3021"/>
    <w:rsid w:val="000B3409"/>
    <w:rsid w:val="000B612D"/>
    <w:rsid w:val="000C19CA"/>
    <w:rsid w:val="000C1E2D"/>
    <w:rsid w:val="000C3FC2"/>
    <w:rsid w:val="000C47F3"/>
    <w:rsid w:val="000C5BCD"/>
    <w:rsid w:val="000D27A3"/>
    <w:rsid w:val="000D4218"/>
    <w:rsid w:val="000D7411"/>
    <w:rsid w:val="000E0D9F"/>
    <w:rsid w:val="000E5161"/>
    <w:rsid w:val="000E612E"/>
    <w:rsid w:val="000E7264"/>
    <w:rsid w:val="000E75EC"/>
    <w:rsid w:val="000E7881"/>
    <w:rsid w:val="000E79AD"/>
    <w:rsid w:val="000F0323"/>
    <w:rsid w:val="000F0604"/>
    <w:rsid w:val="000F0825"/>
    <w:rsid w:val="000F0BE0"/>
    <w:rsid w:val="000F0FE5"/>
    <w:rsid w:val="000F3BF9"/>
    <w:rsid w:val="00102918"/>
    <w:rsid w:val="00103B06"/>
    <w:rsid w:val="0010442C"/>
    <w:rsid w:val="00104527"/>
    <w:rsid w:val="00106C36"/>
    <w:rsid w:val="00106FDB"/>
    <w:rsid w:val="00112D74"/>
    <w:rsid w:val="00113388"/>
    <w:rsid w:val="00113D15"/>
    <w:rsid w:val="00115A37"/>
    <w:rsid w:val="00116AED"/>
    <w:rsid w:val="00120A36"/>
    <w:rsid w:val="00124121"/>
    <w:rsid w:val="0012586F"/>
    <w:rsid w:val="00125A13"/>
    <w:rsid w:val="00125EFC"/>
    <w:rsid w:val="001264EA"/>
    <w:rsid w:val="00126ADD"/>
    <w:rsid w:val="00130059"/>
    <w:rsid w:val="00131704"/>
    <w:rsid w:val="001341DF"/>
    <w:rsid w:val="00136005"/>
    <w:rsid w:val="00136777"/>
    <w:rsid w:val="001372A9"/>
    <w:rsid w:val="00137581"/>
    <w:rsid w:val="001413FF"/>
    <w:rsid w:val="0014464A"/>
    <w:rsid w:val="00151503"/>
    <w:rsid w:val="001549DC"/>
    <w:rsid w:val="00156708"/>
    <w:rsid w:val="001647F7"/>
    <w:rsid w:val="00167B61"/>
    <w:rsid w:val="0017222C"/>
    <w:rsid w:val="00176445"/>
    <w:rsid w:val="0018076F"/>
    <w:rsid w:val="001814FC"/>
    <w:rsid w:val="0018185F"/>
    <w:rsid w:val="00181A8E"/>
    <w:rsid w:val="00182072"/>
    <w:rsid w:val="00183048"/>
    <w:rsid w:val="00183125"/>
    <w:rsid w:val="001843AC"/>
    <w:rsid w:val="00184B8A"/>
    <w:rsid w:val="00185B0F"/>
    <w:rsid w:val="001906B7"/>
    <w:rsid w:val="001920DD"/>
    <w:rsid w:val="00192D7B"/>
    <w:rsid w:val="00194727"/>
    <w:rsid w:val="001A300C"/>
    <w:rsid w:val="001A60A4"/>
    <w:rsid w:val="001A6FFA"/>
    <w:rsid w:val="001B1387"/>
    <w:rsid w:val="001B1391"/>
    <w:rsid w:val="001B1A7B"/>
    <w:rsid w:val="001B288F"/>
    <w:rsid w:val="001B5DF2"/>
    <w:rsid w:val="001B6326"/>
    <w:rsid w:val="001B7B34"/>
    <w:rsid w:val="001B7B9B"/>
    <w:rsid w:val="001B7CFD"/>
    <w:rsid w:val="001C0814"/>
    <w:rsid w:val="001C2271"/>
    <w:rsid w:val="001C5606"/>
    <w:rsid w:val="001D218C"/>
    <w:rsid w:val="001D30FA"/>
    <w:rsid w:val="001D39E4"/>
    <w:rsid w:val="001D5F67"/>
    <w:rsid w:val="001E0C08"/>
    <w:rsid w:val="001E104F"/>
    <w:rsid w:val="001E25F6"/>
    <w:rsid w:val="001E681E"/>
    <w:rsid w:val="001F1560"/>
    <w:rsid w:val="001F2F82"/>
    <w:rsid w:val="001F6340"/>
    <w:rsid w:val="00202AC0"/>
    <w:rsid w:val="002043AE"/>
    <w:rsid w:val="00205A7A"/>
    <w:rsid w:val="00206422"/>
    <w:rsid w:val="002068B8"/>
    <w:rsid w:val="002103F9"/>
    <w:rsid w:val="0022309A"/>
    <w:rsid w:val="002234DA"/>
    <w:rsid w:val="002236B1"/>
    <w:rsid w:val="00225029"/>
    <w:rsid w:val="002258F3"/>
    <w:rsid w:val="00232864"/>
    <w:rsid w:val="002331AA"/>
    <w:rsid w:val="00236A09"/>
    <w:rsid w:val="00240239"/>
    <w:rsid w:val="002409A6"/>
    <w:rsid w:val="00244250"/>
    <w:rsid w:val="00244768"/>
    <w:rsid w:val="002528AE"/>
    <w:rsid w:val="00254288"/>
    <w:rsid w:val="00257E41"/>
    <w:rsid w:val="002627A1"/>
    <w:rsid w:val="002644C6"/>
    <w:rsid w:val="00267752"/>
    <w:rsid w:val="00271725"/>
    <w:rsid w:val="00272902"/>
    <w:rsid w:val="00272A44"/>
    <w:rsid w:val="00274E36"/>
    <w:rsid w:val="00275571"/>
    <w:rsid w:val="00277A7E"/>
    <w:rsid w:val="00282585"/>
    <w:rsid w:val="0028521B"/>
    <w:rsid w:val="0028630E"/>
    <w:rsid w:val="0029123A"/>
    <w:rsid w:val="00291867"/>
    <w:rsid w:val="00292485"/>
    <w:rsid w:val="00292A47"/>
    <w:rsid w:val="00295CA0"/>
    <w:rsid w:val="002A2CCC"/>
    <w:rsid w:val="002A40C3"/>
    <w:rsid w:val="002A6C6F"/>
    <w:rsid w:val="002A6E18"/>
    <w:rsid w:val="002B0036"/>
    <w:rsid w:val="002B2B04"/>
    <w:rsid w:val="002B32A0"/>
    <w:rsid w:val="002B4949"/>
    <w:rsid w:val="002B5AB5"/>
    <w:rsid w:val="002C55EC"/>
    <w:rsid w:val="002D5AB7"/>
    <w:rsid w:val="002E3124"/>
    <w:rsid w:val="002E424A"/>
    <w:rsid w:val="002E70C4"/>
    <w:rsid w:val="002E7C3D"/>
    <w:rsid w:val="002F01C6"/>
    <w:rsid w:val="002F4EC7"/>
    <w:rsid w:val="002F601C"/>
    <w:rsid w:val="002F7F46"/>
    <w:rsid w:val="00304A8A"/>
    <w:rsid w:val="00306075"/>
    <w:rsid w:val="00307BF1"/>
    <w:rsid w:val="00310B1F"/>
    <w:rsid w:val="003115F7"/>
    <w:rsid w:val="00311DC6"/>
    <w:rsid w:val="00312031"/>
    <w:rsid w:val="0031327C"/>
    <w:rsid w:val="00314DA2"/>
    <w:rsid w:val="00314FBF"/>
    <w:rsid w:val="00325F0B"/>
    <w:rsid w:val="003261D8"/>
    <w:rsid w:val="00330997"/>
    <w:rsid w:val="003311FA"/>
    <w:rsid w:val="003312E0"/>
    <w:rsid w:val="00331C10"/>
    <w:rsid w:val="003343B5"/>
    <w:rsid w:val="00336B9F"/>
    <w:rsid w:val="0034245A"/>
    <w:rsid w:val="00344B5B"/>
    <w:rsid w:val="00350DFE"/>
    <w:rsid w:val="00352024"/>
    <w:rsid w:val="00353D80"/>
    <w:rsid w:val="0035498A"/>
    <w:rsid w:val="00357870"/>
    <w:rsid w:val="00357E7A"/>
    <w:rsid w:val="0036436C"/>
    <w:rsid w:val="00365D5F"/>
    <w:rsid w:val="00367E26"/>
    <w:rsid w:val="00370A79"/>
    <w:rsid w:val="00371755"/>
    <w:rsid w:val="00372CFF"/>
    <w:rsid w:val="00375FC8"/>
    <w:rsid w:val="00377B1C"/>
    <w:rsid w:val="003803AD"/>
    <w:rsid w:val="0038040E"/>
    <w:rsid w:val="0038212C"/>
    <w:rsid w:val="003836D0"/>
    <w:rsid w:val="0038519E"/>
    <w:rsid w:val="00385757"/>
    <w:rsid w:val="00387930"/>
    <w:rsid w:val="003933B0"/>
    <w:rsid w:val="00394106"/>
    <w:rsid w:val="003942A4"/>
    <w:rsid w:val="003948B4"/>
    <w:rsid w:val="0039511E"/>
    <w:rsid w:val="003A01C1"/>
    <w:rsid w:val="003A4AD0"/>
    <w:rsid w:val="003A6880"/>
    <w:rsid w:val="003A7098"/>
    <w:rsid w:val="003A746F"/>
    <w:rsid w:val="003A7874"/>
    <w:rsid w:val="003B016E"/>
    <w:rsid w:val="003B3787"/>
    <w:rsid w:val="003B3EEB"/>
    <w:rsid w:val="003B4B0C"/>
    <w:rsid w:val="003C0656"/>
    <w:rsid w:val="003C147C"/>
    <w:rsid w:val="003C172B"/>
    <w:rsid w:val="003C1C2C"/>
    <w:rsid w:val="003C2D89"/>
    <w:rsid w:val="003C3715"/>
    <w:rsid w:val="003C3EFA"/>
    <w:rsid w:val="003C46C7"/>
    <w:rsid w:val="003C472E"/>
    <w:rsid w:val="003C5583"/>
    <w:rsid w:val="003C636D"/>
    <w:rsid w:val="003C68E4"/>
    <w:rsid w:val="003C6F84"/>
    <w:rsid w:val="003D0898"/>
    <w:rsid w:val="003D49F8"/>
    <w:rsid w:val="003D66DE"/>
    <w:rsid w:val="003E1BDD"/>
    <w:rsid w:val="003E4995"/>
    <w:rsid w:val="003E4B44"/>
    <w:rsid w:val="003E520B"/>
    <w:rsid w:val="003E6C7D"/>
    <w:rsid w:val="003F087D"/>
    <w:rsid w:val="003F1286"/>
    <w:rsid w:val="003F3E7D"/>
    <w:rsid w:val="003F5221"/>
    <w:rsid w:val="003F5784"/>
    <w:rsid w:val="00401422"/>
    <w:rsid w:val="00402418"/>
    <w:rsid w:val="00402E0D"/>
    <w:rsid w:val="0040522A"/>
    <w:rsid w:val="0040796A"/>
    <w:rsid w:val="00410DA8"/>
    <w:rsid w:val="0041495C"/>
    <w:rsid w:val="00421E39"/>
    <w:rsid w:val="004270D7"/>
    <w:rsid w:val="00430C44"/>
    <w:rsid w:val="00430CA9"/>
    <w:rsid w:val="00430CB7"/>
    <w:rsid w:val="00433DA5"/>
    <w:rsid w:val="00435689"/>
    <w:rsid w:val="00437173"/>
    <w:rsid w:val="004401C6"/>
    <w:rsid w:val="00440735"/>
    <w:rsid w:val="0044089F"/>
    <w:rsid w:val="00440E9B"/>
    <w:rsid w:val="00441D2E"/>
    <w:rsid w:val="00444119"/>
    <w:rsid w:val="00444484"/>
    <w:rsid w:val="00445BE2"/>
    <w:rsid w:val="004511A8"/>
    <w:rsid w:val="00452999"/>
    <w:rsid w:val="00453E03"/>
    <w:rsid w:val="004544E5"/>
    <w:rsid w:val="00457B25"/>
    <w:rsid w:val="004602AF"/>
    <w:rsid w:val="0046123E"/>
    <w:rsid w:val="00461F2E"/>
    <w:rsid w:val="00464D04"/>
    <w:rsid w:val="00467594"/>
    <w:rsid w:val="00473B4A"/>
    <w:rsid w:val="00475374"/>
    <w:rsid w:val="00477382"/>
    <w:rsid w:val="00482082"/>
    <w:rsid w:val="0048513C"/>
    <w:rsid w:val="00491EC5"/>
    <w:rsid w:val="0049385D"/>
    <w:rsid w:val="00494AC5"/>
    <w:rsid w:val="0049781F"/>
    <w:rsid w:val="004A14B0"/>
    <w:rsid w:val="004A41B4"/>
    <w:rsid w:val="004A716F"/>
    <w:rsid w:val="004A762A"/>
    <w:rsid w:val="004B03CC"/>
    <w:rsid w:val="004B141E"/>
    <w:rsid w:val="004B1EC3"/>
    <w:rsid w:val="004B47BD"/>
    <w:rsid w:val="004B4E96"/>
    <w:rsid w:val="004B560C"/>
    <w:rsid w:val="004B5F3F"/>
    <w:rsid w:val="004B7CC1"/>
    <w:rsid w:val="004B7E08"/>
    <w:rsid w:val="004C37B2"/>
    <w:rsid w:val="004C53A7"/>
    <w:rsid w:val="004C64E5"/>
    <w:rsid w:val="004D371C"/>
    <w:rsid w:val="004D719E"/>
    <w:rsid w:val="004D7AA1"/>
    <w:rsid w:val="004D7B2B"/>
    <w:rsid w:val="004E0D86"/>
    <w:rsid w:val="004E1B1B"/>
    <w:rsid w:val="004E2535"/>
    <w:rsid w:val="004E3203"/>
    <w:rsid w:val="004E3601"/>
    <w:rsid w:val="004E782E"/>
    <w:rsid w:val="004E7B0D"/>
    <w:rsid w:val="004F0E51"/>
    <w:rsid w:val="004F0F1F"/>
    <w:rsid w:val="004F2345"/>
    <w:rsid w:val="004F2B1A"/>
    <w:rsid w:val="004F6832"/>
    <w:rsid w:val="00504FB5"/>
    <w:rsid w:val="0050573E"/>
    <w:rsid w:val="005066E0"/>
    <w:rsid w:val="00506D2E"/>
    <w:rsid w:val="005070FD"/>
    <w:rsid w:val="005073B2"/>
    <w:rsid w:val="00507B35"/>
    <w:rsid w:val="00510F8A"/>
    <w:rsid w:val="00511FFE"/>
    <w:rsid w:val="0052081D"/>
    <w:rsid w:val="005213E3"/>
    <w:rsid w:val="00522875"/>
    <w:rsid w:val="0052331B"/>
    <w:rsid w:val="00523AC2"/>
    <w:rsid w:val="0052548F"/>
    <w:rsid w:val="00525F63"/>
    <w:rsid w:val="00526FB0"/>
    <w:rsid w:val="00527742"/>
    <w:rsid w:val="0053156C"/>
    <w:rsid w:val="00534FBA"/>
    <w:rsid w:val="00535AF1"/>
    <w:rsid w:val="00535D91"/>
    <w:rsid w:val="0053653C"/>
    <w:rsid w:val="0053736E"/>
    <w:rsid w:val="005409C1"/>
    <w:rsid w:val="00543039"/>
    <w:rsid w:val="005439E2"/>
    <w:rsid w:val="00543C99"/>
    <w:rsid w:val="00544311"/>
    <w:rsid w:val="005460A2"/>
    <w:rsid w:val="00547B4C"/>
    <w:rsid w:val="00553836"/>
    <w:rsid w:val="00553F64"/>
    <w:rsid w:val="005542F3"/>
    <w:rsid w:val="00554AFB"/>
    <w:rsid w:val="00555274"/>
    <w:rsid w:val="005555AE"/>
    <w:rsid w:val="0055571E"/>
    <w:rsid w:val="00555B74"/>
    <w:rsid w:val="00556D35"/>
    <w:rsid w:val="0055799C"/>
    <w:rsid w:val="00564082"/>
    <w:rsid w:val="00571979"/>
    <w:rsid w:val="005730C0"/>
    <w:rsid w:val="0057565F"/>
    <w:rsid w:val="005757B6"/>
    <w:rsid w:val="00577C90"/>
    <w:rsid w:val="00582C22"/>
    <w:rsid w:val="005849CF"/>
    <w:rsid w:val="00586AEF"/>
    <w:rsid w:val="0059260D"/>
    <w:rsid w:val="0059314C"/>
    <w:rsid w:val="0059633D"/>
    <w:rsid w:val="005A3815"/>
    <w:rsid w:val="005A5963"/>
    <w:rsid w:val="005A6EFE"/>
    <w:rsid w:val="005B421F"/>
    <w:rsid w:val="005B4FCC"/>
    <w:rsid w:val="005C1D43"/>
    <w:rsid w:val="005C44B8"/>
    <w:rsid w:val="005C4662"/>
    <w:rsid w:val="005C49E7"/>
    <w:rsid w:val="005D377E"/>
    <w:rsid w:val="005D5D41"/>
    <w:rsid w:val="005E02FA"/>
    <w:rsid w:val="005E0DB9"/>
    <w:rsid w:val="005E6047"/>
    <w:rsid w:val="005E629A"/>
    <w:rsid w:val="005E65B4"/>
    <w:rsid w:val="005E68A8"/>
    <w:rsid w:val="005F4A84"/>
    <w:rsid w:val="005F5B6C"/>
    <w:rsid w:val="005F69E7"/>
    <w:rsid w:val="00600A48"/>
    <w:rsid w:val="00600D5D"/>
    <w:rsid w:val="006014D6"/>
    <w:rsid w:val="0060440F"/>
    <w:rsid w:val="0060671D"/>
    <w:rsid w:val="00610B6D"/>
    <w:rsid w:val="00612817"/>
    <w:rsid w:val="006133CE"/>
    <w:rsid w:val="0061371C"/>
    <w:rsid w:val="0061432E"/>
    <w:rsid w:val="00623589"/>
    <w:rsid w:val="00624864"/>
    <w:rsid w:val="00630CA4"/>
    <w:rsid w:val="006324E5"/>
    <w:rsid w:val="006338B3"/>
    <w:rsid w:val="006339D1"/>
    <w:rsid w:val="00636ADB"/>
    <w:rsid w:val="00637EB3"/>
    <w:rsid w:val="0064181A"/>
    <w:rsid w:val="00641853"/>
    <w:rsid w:val="006465AB"/>
    <w:rsid w:val="0065083A"/>
    <w:rsid w:val="00654476"/>
    <w:rsid w:val="0066086E"/>
    <w:rsid w:val="00664663"/>
    <w:rsid w:val="00664D2D"/>
    <w:rsid w:val="00664E35"/>
    <w:rsid w:val="0066530E"/>
    <w:rsid w:val="00670D02"/>
    <w:rsid w:val="00670DC1"/>
    <w:rsid w:val="0067320E"/>
    <w:rsid w:val="00673471"/>
    <w:rsid w:val="0067460A"/>
    <w:rsid w:val="006749EC"/>
    <w:rsid w:val="00675177"/>
    <w:rsid w:val="006757AA"/>
    <w:rsid w:val="00676238"/>
    <w:rsid w:val="00676741"/>
    <w:rsid w:val="00676836"/>
    <w:rsid w:val="0067783E"/>
    <w:rsid w:val="00677DA1"/>
    <w:rsid w:val="006845E9"/>
    <w:rsid w:val="0069479C"/>
    <w:rsid w:val="00695598"/>
    <w:rsid w:val="00696F8F"/>
    <w:rsid w:val="00697520"/>
    <w:rsid w:val="0069777A"/>
    <w:rsid w:val="00697901"/>
    <w:rsid w:val="006A72E6"/>
    <w:rsid w:val="006B3706"/>
    <w:rsid w:val="006B67F0"/>
    <w:rsid w:val="006C08CF"/>
    <w:rsid w:val="006C1324"/>
    <w:rsid w:val="006C14B8"/>
    <w:rsid w:val="006C58DE"/>
    <w:rsid w:val="006E31D0"/>
    <w:rsid w:val="006E451A"/>
    <w:rsid w:val="006E4B3E"/>
    <w:rsid w:val="006E537B"/>
    <w:rsid w:val="006F0344"/>
    <w:rsid w:val="006F0EA4"/>
    <w:rsid w:val="006F1975"/>
    <w:rsid w:val="006F5E6B"/>
    <w:rsid w:val="006F5F7B"/>
    <w:rsid w:val="00701678"/>
    <w:rsid w:val="00701C17"/>
    <w:rsid w:val="00701C83"/>
    <w:rsid w:val="0071014D"/>
    <w:rsid w:val="00712264"/>
    <w:rsid w:val="00723147"/>
    <w:rsid w:val="00723AC3"/>
    <w:rsid w:val="007252A9"/>
    <w:rsid w:val="00725D69"/>
    <w:rsid w:val="00732CF8"/>
    <w:rsid w:val="0073460E"/>
    <w:rsid w:val="00736A71"/>
    <w:rsid w:val="00736B11"/>
    <w:rsid w:val="00737598"/>
    <w:rsid w:val="00741B96"/>
    <w:rsid w:val="00742654"/>
    <w:rsid w:val="00743190"/>
    <w:rsid w:val="00743E9B"/>
    <w:rsid w:val="007448A7"/>
    <w:rsid w:val="00744A14"/>
    <w:rsid w:val="007459D0"/>
    <w:rsid w:val="007505D1"/>
    <w:rsid w:val="007541B0"/>
    <w:rsid w:val="00754BF5"/>
    <w:rsid w:val="00757547"/>
    <w:rsid w:val="00757A24"/>
    <w:rsid w:val="0076084B"/>
    <w:rsid w:val="00762B9E"/>
    <w:rsid w:val="00771946"/>
    <w:rsid w:val="007738DE"/>
    <w:rsid w:val="00775F18"/>
    <w:rsid w:val="007823D8"/>
    <w:rsid w:val="00783894"/>
    <w:rsid w:val="00787238"/>
    <w:rsid w:val="00787C83"/>
    <w:rsid w:val="00792264"/>
    <w:rsid w:val="00794152"/>
    <w:rsid w:val="00795F28"/>
    <w:rsid w:val="00796D21"/>
    <w:rsid w:val="00797351"/>
    <w:rsid w:val="00797A66"/>
    <w:rsid w:val="007A1554"/>
    <w:rsid w:val="007B37E3"/>
    <w:rsid w:val="007B47D5"/>
    <w:rsid w:val="007B56D9"/>
    <w:rsid w:val="007B5842"/>
    <w:rsid w:val="007C5EC9"/>
    <w:rsid w:val="007D258D"/>
    <w:rsid w:val="007D3C99"/>
    <w:rsid w:val="007D429D"/>
    <w:rsid w:val="007D6523"/>
    <w:rsid w:val="007D6BA6"/>
    <w:rsid w:val="007D72A4"/>
    <w:rsid w:val="007D7B2F"/>
    <w:rsid w:val="007E25A7"/>
    <w:rsid w:val="007E6F39"/>
    <w:rsid w:val="007E7E2D"/>
    <w:rsid w:val="007F3ABD"/>
    <w:rsid w:val="007F4CEE"/>
    <w:rsid w:val="007F5082"/>
    <w:rsid w:val="007F565A"/>
    <w:rsid w:val="007F5AC1"/>
    <w:rsid w:val="007F6087"/>
    <w:rsid w:val="007F7EE0"/>
    <w:rsid w:val="008000C9"/>
    <w:rsid w:val="0080574C"/>
    <w:rsid w:val="008071ED"/>
    <w:rsid w:val="008073BF"/>
    <w:rsid w:val="00807953"/>
    <w:rsid w:val="00811BD8"/>
    <w:rsid w:val="008123E9"/>
    <w:rsid w:val="00812A3F"/>
    <w:rsid w:val="0081357A"/>
    <w:rsid w:val="008208C7"/>
    <w:rsid w:val="00822852"/>
    <w:rsid w:val="00822A2D"/>
    <w:rsid w:val="008245A2"/>
    <w:rsid w:val="00824926"/>
    <w:rsid w:val="00830D5E"/>
    <w:rsid w:val="00832AD4"/>
    <w:rsid w:val="00835F53"/>
    <w:rsid w:val="00836C03"/>
    <w:rsid w:val="00837F57"/>
    <w:rsid w:val="00842930"/>
    <w:rsid w:val="00843FF8"/>
    <w:rsid w:val="00846B44"/>
    <w:rsid w:val="0085011A"/>
    <w:rsid w:val="008555C2"/>
    <w:rsid w:val="008565D7"/>
    <w:rsid w:val="008571A3"/>
    <w:rsid w:val="00864720"/>
    <w:rsid w:val="00865AEE"/>
    <w:rsid w:val="008728E0"/>
    <w:rsid w:val="0087353A"/>
    <w:rsid w:val="00875100"/>
    <w:rsid w:val="00877261"/>
    <w:rsid w:val="008806DB"/>
    <w:rsid w:val="00881126"/>
    <w:rsid w:val="0088240B"/>
    <w:rsid w:val="0088477F"/>
    <w:rsid w:val="008847EA"/>
    <w:rsid w:val="00886544"/>
    <w:rsid w:val="00890184"/>
    <w:rsid w:val="00892FAD"/>
    <w:rsid w:val="008949B8"/>
    <w:rsid w:val="00895509"/>
    <w:rsid w:val="008971A6"/>
    <w:rsid w:val="00897881"/>
    <w:rsid w:val="008A1500"/>
    <w:rsid w:val="008A15AC"/>
    <w:rsid w:val="008A3B2C"/>
    <w:rsid w:val="008A43F1"/>
    <w:rsid w:val="008A5BD7"/>
    <w:rsid w:val="008A600E"/>
    <w:rsid w:val="008B4243"/>
    <w:rsid w:val="008C1464"/>
    <w:rsid w:val="008C3B6B"/>
    <w:rsid w:val="008C5FC6"/>
    <w:rsid w:val="008C7514"/>
    <w:rsid w:val="008C79E3"/>
    <w:rsid w:val="008D07B4"/>
    <w:rsid w:val="008D0890"/>
    <w:rsid w:val="008D2164"/>
    <w:rsid w:val="008D2F6B"/>
    <w:rsid w:val="008D357A"/>
    <w:rsid w:val="008E1D81"/>
    <w:rsid w:val="008E5836"/>
    <w:rsid w:val="008E58C5"/>
    <w:rsid w:val="008F093F"/>
    <w:rsid w:val="008F1181"/>
    <w:rsid w:val="008F1B0B"/>
    <w:rsid w:val="008F1BDB"/>
    <w:rsid w:val="008F219D"/>
    <w:rsid w:val="008F578D"/>
    <w:rsid w:val="008F5A05"/>
    <w:rsid w:val="008F5CE3"/>
    <w:rsid w:val="008F731A"/>
    <w:rsid w:val="008F7D80"/>
    <w:rsid w:val="00902CE7"/>
    <w:rsid w:val="0091150C"/>
    <w:rsid w:val="009123EA"/>
    <w:rsid w:val="00913D56"/>
    <w:rsid w:val="009213C2"/>
    <w:rsid w:val="0092398A"/>
    <w:rsid w:val="009253AE"/>
    <w:rsid w:val="00925E30"/>
    <w:rsid w:val="00927C40"/>
    <w:rsid w:val="00932C56"/>
    <w:rsid w:val="009355DA"/>
    <w:rsid w:val="009355FC"/>
    <w:rsid w:val="0093619F"/>
    <w:rsid w:val="009379C8"/>
    <w:rsid w:val="00941C3E"/>
    <w:rsid w:val="009428D4"/>
    <w:rsid w:val="0094427A"/>
    <w:rsid w:val="009445D6"/>
    <w:rsid w:val="00946525"/>
    <w:rsid w:val="00947236"/>
    <w:rsid w:val="009479CE"/>
    <w:rsid w:val="00950D15"/>
    <w:rsid w:val="00951F64"/>
    <w:rsid w:val="00953247"/>
    <w:rsid w:val="009574AD"/>
    <w:rsid w:val="00962A4D"/>
    <w:rsid w:val="00966A7C"/>
    <w:rsid w:val="00967355"/>
    <w:rsid w:val="009702D1"/>
    <w:rsid w:val="009712B9"/>
    <w:rsid w:val="00975606"/>
    <w:rsid w:val="009764D3"/>
    <w:rsid w:val="0097700F"/>
    <w:rsid w:val="009778B9"/>
    <w:rsid w:val="00977EFF"/>
    <w:rsid w:val="009817C3"/>
    <w:rsid w:val="00984887"/>
    <w:rsid w:val="0098582F"/>
    <w:rsid w:val="009860F2"/>
    <w:rsid w:val="0098645D"/>
    <w:rsid w:val="009878A7"/>
    <w:rsid w:val="0099224B"/>
    <w:rsid w:val="0099243B"/>
    <w:rsid w:val="0099287D"/>
    <w:rsid w:val="00992CEF"/>
    <w:rsid w:val="00992E8F"/>
    <w:rsid w:val="00993B96"/>
    <w:rsid w:val="0099731A"/>
    <w:rsid w:val="009A2B0F"/>
    <w:rsid w:val="009A3E9D"/>
    <w:rsid w:val="009A41A3"/>
    <w:rsid w:val="009A6A68"/>
    <w:rsid w:val="009A72D3"/>
    <w:rsid w:val="009A743E"/>
    <w:rsid w:val="009B133E"/>
    <w:rsid w:val="009B20B1"/>
    <w:rsid w:val="009B2BA7"/>
    <w:rsid w:val="009B3A64"/>
    <w:rsid w:val="009B589E"/>
    <w:rsid w:val="009C2DC0"/>
    <w:rsid w:val="009C3487"/>
    <w:rsid w:val="009C4218"/>
    <w:rsid w:val="009C4485"/>
    <w:rsid w:val="009C4FB7"/>
    <w:rsid w:val="009C64EC"/>
    <w:rsid w:val="009C6B27"/>
    <w:rsid w:val="009D067F"/>
    <w:rsid w:val="009D19FB"/>
    <w:rsid w:val="009D3624"/>
    <w:rsid w:val="009D4012"/>
    <w:rsid w:val="009D43D7"/>
    <w:rsid w:val="009D566B"/>
    <w:rsid w:val="009D6C48"/>
    <w:rsid w:val="009D789B"/>
    <w:rsid w:val="009E0F23"/>
    <w:rsid w:val="009E155C"/>
    <w:rsid w:val="009E41AC"/>
    <w:rsid w:val="009E4869"/>
    <w:rsid w:val="009E4BCD"/>
    <w:rsid w:val="009E5CB3"/>
    <w:rsid w:val="009E671B"/>
    <w:rsid w:val="009E7729"/>
    <w:rsid w:val="009E7E56"/>
    <w:rsid w:val="009F0159"/>
    <w:rsid w:val="009F1C1A"/>
    <w:rsid w:val="00A03654"/>
    <w:rsid w:val="00A0373C"/>
    <w:rsid w:val="00A04113"/>
    <w:rsid w:val="00A04BEC"/>
    <w:rsid w:val="00A052BB"/>
    <w:rsid w:val="00A05CFB"/>
    <w:rsid w:val="00A112C8"/>
    <w:rsid w:val="00A11F93"/>
    <w:rsid w:val="00A13263"/>
    <w:rsid w:val="00A162BA"/>
    <w:rsid w:val="00A171DC"/>
    <w:rsid w:val="00A209A7"/>
    <w:rsid w:val="00A2112E"/>
    <w:rsid w:val="00A23FBE"/>
    <w:rsid w:val="00A25762"/>
    <w:rsid w:val="00A257A7"/>
    <w:rsid w:val="00A3026C"/>
    <w:rsid w:val="00A31F1F"/>
    <w:rsid w:val="00A33036"/>
    <w:rsid w:val="00A34785"/>
    <w:rsid w:val="00A36F36"/>
    <w:rsid w:val="00A402A8"/>
    <w:rsid w:val="00A43421"/>
    <w:rsid w:val="00A442A6"/>
    <w:rsid w:val="00A45A70"/>
    <w:rsid w:val="00A470F5"/>
    <w:rsid w:val="00A50BEA"/>
    <w:rsid w:val="00A54098"/>
    <w:rsid w:val="00A5438B"/>
    <w:rsid w:val="00A54B50"/>
    <w:rsid w:val="00A569AA"/>
    <w:rsid w:val="00A60024"/>
    <w:rsid w:val="00A60AAD"/>
    <w:rsid w:val="00A60FD5"/>
    <w:rsid w:val="00A616EE"/>
    <w:rsid w:val="00A63A11"/>
    <w:rsid w:val="00A70076"/>
    <w:rsid w:val="00A731CB"/>
    <w:rsid w:val="00A73FEC"/>
    <w:rsid w:val="00A74E08"/>
    <w:rsid w:val="00A74FD8"/>
    <w:rsid w:val="00A75586"/>
    <w:rsid w:val="00A76630"/>
    <w:rsid w:val="00A81E19"/>
    <w:rsid w:val="00A82520"/>
    <w:rsid w:val="00A84C46"/>
    <w:rsid w:val="00A84CFB"/>
    <w:rsid w:val="00A8570B"/>
    <w:rsid w:val="00A85E57"/>
    <w:rsid w:val="00A95036"/>
    <w:rsid w:val="00A974FA"/>
    <w:rsid w:val="00A97688"/>
    <w:rsid w:val="00A97998"/>
    <w:rsid w:val="00AA17FC"/>
    <w:rsid w:val="00AA24C0"/>
    <w:rsid w:val="00AA6090"/>
    <w:rsid w:val="00AA665D"/>
    <w:rsid w:val="00AA7398"/>
    <w:rsid w:val="00AA7B67"/>
    <w:rsid w:val="00AB3074"/>
    <w:rsid w:val="00AB38CD"/>
    <w:rsid w:val="00AC1235"/>
    <w:rsid w:val="00AC1CD8"/>
    <w:rsid w:val="00AC36B1"/>
    <w:rsid w:val="00AC4B15"/>
    <w:rsid w:val="00AC68C3"/>
    <w:rsid w:val="00AD01DD"/>
    <w:rsid w:val="00AD1A80"/>
    <w:rsid w:val="00AD534B"/>
    <w:rsid w:val="00AD65C1"/>
    <w:rsid w:val="00AD7FF2"/>
    <w:rsid w:val="00AE01E1"/>
    <w:rsid w:val="00AE106B"/>
    <w:rsid w:val="00AE2103"/>
    <w:rsid w:val="00AE4967"/>
    <w:rsid w:val="00AE57D6"/>
    <w:rsid w:val="00AF0B73"/>
    <w:rsid w:val="00AF4A7F"/>
    <w:rsid w:val="00AF53A1"/>
    <w:rsid w:val="00AF6CA6"/>
    <w:rsid w:val="00AF7AE1"/>
    <w:rsid w:val="00B00C10"/>
    <w:rsid w:val="00B010B6"/>
    <w:rsid w:val="00B02080"/>
    <w:rsid w:val="00B06E23"/>
    <w:rsid w:val="00B07D38"/>
    <w:rsid w:val="00B10036"/>
    <w:rsid w:val="00B11F79"/>
    <w:rsid w:val="00B1384A"/>
    <w:rsid w:val="00B1387A"/>
    <w:rsid w:val="00B139B1"/>
    <w:rsid w:val="00B160C9"/>
    <w:rsid w:val="00B1711F"/>
    <w:rsid w:val="00B2239A"/>
    <w:rsid w:val="00B23FB7"/>
    <w:rsid w:val="00B2441E"/>
    <w:rsid w:val="00B27391"/>
    <w:rsid w:val="00B27AD3"/>
    <w:rsid w:val="00B35D7F"/>
    <w:rsid w:val="00B379F2"/>
    <w:rsid w:val="00B40BB0"/>
    <w:rsid w:val="00B42AD1"/>
    <w:rsid w:val="00B44E59"/>
    <w:rsid w:val="00B51A5A"/>
    <w:rsid w:val="00B540DB"/>
    <w:rsid w:val="00B57A0D"/>
    <w:rsid w:val="00B632D2"/>
    <w:rsid w:val="00B642C3"/>
    <w:rsid w:val="00B70AF0"/>
    <w:rsid w:val="00B71795"/>
    <w:rsid w:val="00B717BE"/>
    <w:rsid w:val="00B74739"/>
    <w:rsid w:val="00B75188"/>
    <w:rsid w:val="00B814C6"/>
    <w:rsid w:val="00B83031"/>
    <w:rsid w:val="00B83E5E"/>
    <w:rsid w:val="00B84853"/>
    <w:rsid w:val="00B857C1"/>
    <w:rsid w:val="00B87169"/>
    <w:rsid w:val="00B94D20"/>
    <w:rsid w:val="00B96E92"/>
    <w:rsid w:val="00B972B8"/>
    <w:rsid w:val="00BA0ACA"/>
    <w:rsid w:val="00BA333B"/>
    <w:rsid w:val="00BA4723"/>
    <w:rsid w:val="00BA500A"/>
    <w:rsid w:val="00BA5465"/>
    <w:rsid w:val="00BA58F3"/>
    <w:rsid w:val="00BA6006"/>
    <w:rsid w:val="00BB10E8"/>
    <w:rsid w:val="00BB11DF"/>
    <w:rsid w:val="00BB1C0E"/>
    <w:rsid w:val="00BB2259"/>
    <w:rsid w:val="00BB4B1C"/>
    <w:rsid w:val="00BB4F77"/>
    <w:rsid w:val="00BB5EF2"/>
    <w:rsid w:val="00BC1A74"/>
    <w:rsid w:val="00BC2D1D"/>
    <w:rsid w:val="00BC38CF"/>
    <w:rsid w:val="00BC4CF5"/>
    <w:rsid w:val="00BD2D84"/>
    <w:rsid w:val="00BD66D3"/>
    <w:rsid w:val="00BD6817"/>
    <w:rsid w:val="00BE0A2B"/>
    <w:rsid w:val="00BE0CF9"/>
    <w:rsid w:val="00BE0E91"/>
    <w:rsid w:val="00BE1E84"/>
    <w:rsid w:val="00BE3B22"/>
    <w:rsid w:val="00BE77AE"/>
    <w:rsid w:val="00BF2E20"/>
    <w:rsid w:val="00BF6C22"/>
    <w:rsid w:val="00BF6FD9"/>
    <w:rsid w:val="00BF7681"/>
    <w:rsid w:val="00C01C45"/>
    <w:rsid w:val="00C027E3"/>
    <w:rsid w:val="00C04D10"/>
    <w:rsid w:val="00C053F9"/>
    <w:rsid w:val="00C12A00"/>
    <w:rsid w:val="00C12B4D"/>
    <w:rsid w:val="00C15726"/>
    <w:rsid w:val="00C1584F"/>
    <w:rsid w:val="00C20BCB"/>
    <w:rsid w:val="00C274B9"/>
    <w:rsid w:val="00C27EB4"/>
    <w:rsid w:val="00C31C01"/>
    <w:rsid w:val="00C33015"/>
    <w:rsid w:val="00C3434E"/>
    <w:rsid w:val="00C36262"/>
    <w:rsid w:val="00C364C6"/>
    <w:rsid w:val="00C37277"/>
    <w:rsid w:val="00C435D1"/>
    <w:rsid w:val="00C47B28"/>
    <w:rsid w:val="00C543F3"/>
    <w:rsid w:val="00C5582A"/>
    <w:rsid w:val="00C6151E"/>
    <w:rsid w:val="00C6194E"/>
    <w:rsid w:val="00C62576"/>
    <w:rsid w:val="00C643AE"/>
    <w:rsid w:val="00C704AB"/>
    <w:rsid w:val="00C73495"/>
    <w:rsid w:val="00C7426B"/>
    <w:rsid w:val="00C7470F"/>
    <w:rsid w:val="00C76499"/>
    <w:rsid w:val="00C77D96"/>
    <w:rsid w:val="00C805E9"/>
    <w:rsid w:val="00C80DD7"/>
    <w:rsid w:val="00C83ECF"/>
    <w:rsid w:val="00C863DC"/>
    <w:rsid w:val="00C87DA4"/>
    <w:rsid w:val="00C934FF"/>
    <w:rsid w:val="00CA2212"/>
    <w:rsid w:val="00CA27C2"/>
    <w:rsid w:val="00CA3035"/>
    <w:rsid w:val="00CB2A37"/>
    <w:rsid w:val="00CB4348"/>
    <w:rsid w:val="00CB6B86"/>
    <w:rsid w:val="00CB7DE1"/>
    <w:rsid w:val="00CC2E7F"/>
    <w:rsid w:val="00CC411E"/>
    <w:rsid w:val="00CC47B2"/>
    <w:rsid w:val="00CC5380"/>
    <w:rsid w:val="00CC64AE"/>
    <w:rsid w:val="00CD04A8"/>
    <w:rsid w:val="00CD07AF"/>
    <w:rsid w:val="00CD1B4A"/>
    <w:rsid w:val="00CD1F49"/>
    <w:rsid w:val="00CD382B"/>
    <w:rsid w:val="00CD4814"/>
    <w:rsid w:val="00CD486E"/>
    <w:rsid w:val="00CD4CC0"/>
    <w:rsid w:val="00CD6BC6"/>
    <w:rsid w:val="00CE16DB"/>
    <w:rsid w:val="00CE38B6"/>
    <w:rsid w:val="00CE7389"/>
    <w:rsid w:val="00CE7E4E"/>
    <w:rsid w:val="00CF2967"/>
    <w:rsid w:val="00CF3E3E"/>
    <w:rsid w:val="00CF6E33"/>
    <w:rsid w:val="00D016B6"/>
    <w:rsid w:val="00D0191A"/>
    <w:rsid w:val="00D01B6F"/>
    <w:rsid w:val="00D0269D"/>
    <w:rsid w:val="00D0362E"/>
    <w:rsid w:val="00D10458"/>
    <w:rsid w:val="00D15BB4"/>
    <w:rsid w:val="00D15D03"/>
    <w:rsid w:val="00D20769"/>
    <w:rsid w:val="00D2299A"/>
    <w:rsid w:val="00D2423F"/>
    <w:rsid w:val="00D25BFB"/>
    <w:rsid w:val="00D261D1"/>
    <w:rsid w:val="00D27142"/>
    <w:rsid w:val="00D27686"/>
    <w:rsid w:val="00D276B8"/>
    <w:rsid w:val="00D308D1"/>
    <w:rsid w:val="00D31E29"/>
    <w:rsid w:val="00D369A7"/>
    <w:rsid w:val="00D4005C"/>
    <w:rsid w:val="00D403F8"/>
    <w:rsid w:val="00D406D1"/>
    <w:rsid w:val="00D41993"/>
    <w:rsid w:val="00D436FA"/>
    <w:rsid w:val="00D45208"/>
    <w:rsid w:val="00D465EF"/>
    <w:rsid w:val="00D47100"/>
    <w:rsid w:val="00D50577"/>
    <w:rsid w:val="00D5100E"/>
    <w:rsid w:val="00D5215B"/>
    <w:rsid w:val="00D52DA2"/>
    <w:rsid w:val="00D531A4"/>
    <w:rsid w:val="00D569D3"/>
    <w:rsid w:val="00D600C8"/>
    <w:rsid w:val="00D61FCE"/>
    <w:rsid w:val="00D6283A"/>
    <w:rsid w:val="00D63A8B"/>
    <w:rsid w:val="00D65C66"/>
    <w:rsid w:val="00D704C0"/>
    <w:rsid w:val="00D71DE4"/>
    <w:rsid w:val="00D74809"/>
    <w:rsid w:val="00D75722"/>
    <w:rsid w:val="00D802DE"/>
    <w:rsid w:val="00D8194F"/>
    <w:rsid w:val="00D82B4A"/>
    <w:rsid w:val="00D85FA9"/>
    <w:rsid w:val="00D85FC1"/>
    <w:rsid w:val="00D864F9"/>
    <w:rsid w:val="00D876AA"/>
    <w:rsid w:val="00D9228D"/>
    <w:rsid w:val="00D923A2"/>
    <w:rsid w:val="00D93472"/>
    <w:rsid w:val="00D95D0F"/>
    <w:rsid w:val="00D96976"/>
    <w:rsid w:val="00D97159"/>
    <w:rsid w:val="00DA00DB"/>
    <w:rsid w:val="00DA29B4"/>
    <w:rsid w:val="00DA3927"/>
    <w:rsid w:val="00DA4C79"/>
    <w:rsid w:val="00DA7510"/>
    <w:rsid w:val="00DB1CA6"/>
    <w:rsid w:val="00DB2363"/>
    <w:rsid w:val="00DC3324"/>
    <w:rsid w:val="00DC42C1"/>
    <w:rsid w:val="00DC4373"/>
    <w:rsid w:val="00DC528F"/>
    <w:rsid w:val="00DC579F"/>
    <w:rsid w:val="00DC6A38"/>
    <w:rsid w:val="00DD4F85"/>
    <w:rsid w:val="00DD632A"/>
    <w:rsid w:val="00DE0DE4"/>
    <w:rsid w:val="00DE22AE"/>
    <w:rsid w:val="00DE2A3B"/>
    <w:rsid w:val="00DE3966"/>
    <w:rsid w:val="00DE4EB4"/>
    <w:rsid w:val="00DE5AAC"/>
    <w:rsid w:val="00DE672E"/>
    <w:rsid w:val="00DF07DB"/>
    <w:rsid w:val="00DF0C37"/>
    <w:rsid w:val="00DF4318"/>
    <w:rsid w:val="00E0003F"/>
    <w:rsid w:val="00E0028B"/>
    <w:rsid w:val="00E00D5E"/>
    <w:rsid w:val="00E01514"/>
    <w:rsid w:val="00E05C59"/>
    <w:rsid w:val="00E06C8C"/>
    <w:rsid w:val="00E07796"/>
    <w:rsid w:val="00E123E1"/>
    <w:rsid w:val="00E141D9"/>
    <w:rsid w:val="00E164AE"/>
    <w:rsid w:val="00E23D34"/>
    <w:rsid w:val="00E248E4"/>
    <w:rsid w:val="00E27951"/>
    <w:rsid w:val="00E3592C"/>
    <w:rsid w:val="00E35C18"/>
    <w:rsid w:val="00E3670C"/>
    <w:rsid w:val="00E42CB5"/>
    <w:rsid w:val="00E435EC"/>
    <w:rsid w:val="00E437EC"/>
    <w:rsid w:val="00E50A39"/>
    <w:rsid w:val="00E5136B"/>
    <w:rsid w:val="00E51BF4"/>
    <w:rsid w:val="00E538F2"/>
    <w:rsid w:val="00E54077"/>
    <w:rsid w:val="00E55E2D"/>
    <w:rsid w:val="00E57232"/>
    <w:rsid w:val="00E60606"/>
    <w:rsid w:val="00E60E68"/>
    <w:rsid w:val="00E61497"/>
    <w:rsid w:val="00E6196F"/>
    <w:rsid w:val="00E61B67"/>
    <w:rsid w:val="00E64364"/>
    <w:rsid w:val="00E64474"/>
    <w:rsid w:val="00E67B92"/>
    <w:rsid w:val="00E70350"/>
    <w:rsid w:val="00E72FAB"/>
    <w:rsid w:val="00E735AB"/>
    <w:rsid w:val="00E738C7"/>
    <w:rsid w:val="00E74211"/>
    <w:rsid w:val="00E74EC0"/>
    <w:rsid w:val="00E75AFD"/>
    <w:rsid w:val="00E75C72"/>
    <w:rsid w:val="00E766CF"/>
    <w:rsid w:val="00E810CC"/>
    <w:rsid w:val="00E818F9"/>
    <w:rsid w:val="00E832B5"/>
    <w:rsid w:val="00E85BD8"/>
    <w:rsid w:val="00E87423"/>
    <w:rsid w:val="00E9110C"/>
    <w:rsid w:val="00E91168"/>
    <w:rsid w:val="00E91B90"/>
    <w:rsid w:val="00EA1481"/>
    <w:rsid w:val="00EA18D7"/>
    <w:rsid w:val="00EA36A4"/>
    <w:rsid w:val="00EA3C1B"/>
    <w:rsid w:val="00EA4254"/>
    <w:rsid w:val="00EB17A5"/>
    <w:rsid w:val="00EB25F4"/>
    <w:rsid w:val="00EB402F"/>
    <w:rsid w:val="00EB52B2"/>
    <w:rsid w:val="00EB5F02"/>
    <w:rsid w:val="00EC1A05"/>
    <w:rsid w:val="00EC38D4"/>
    <w:rsid w:val="00EC3ABF"/>
    <w:rsid w:val="00EC5BAE"/>
    <w:rsid w:val="00EC69CF"/>
    <w:rsid w:val="00ED0621"/>
    <w:rsid w:val="00ED0A4B"/>
    <w:rsid w:val="00ED1F90"/>
    <w:rsid w:val="00ED21C9"/>
    <w:rsid w:val="00ED2363"/>
    <w:rsid w:val="00ED2490"/>
    <w:rsid w:val="00ED3F1A"/>
    <w:rsid w:val="00ED4A42"/>
    <w:rsid w:val="00ED50CA"/>
    <w:rsid w:val="00ED67D1"/>
    <w:rsid w:val="00EE25A0"/>
    <w:rsid w:val="00EE49F6"/>
    <w:rsid w:val="00EE4B5C"/>
    <w:rsid w:val="00EE7D07"/>
    <w:rsid w:val="00EF1570"/>
    <w:rsid w:val="00EF2EB1"/>
    <w:rsid w:val="00EF6755"/>
    <w:rsid w:val="00EF71C1"/>
    <w:rsid w:val="00EF7EC5"/>
    <w:rsid w:val="00EF7FA3"/>
    <w:rsid w:val="00F00133"/>
    <w:rsid w:val="00F0298E"/>
    <w:rsid w:val="00F033F8"/>
    <w:rsid w:val="00F0365A"/>
    <w:rsid w:val="00F04889"/>
    <w:rsid w:val="00F04F84"/>
    <w:rsid w:val="00F101E1"/>
    <w:rsid w:val="00F10E80"/>
    <w:rsid w:val="00F12DCD"/>
    <w:rsid w:val="00F14ABA"/>
    <w:rsid w:val="00F1647E"/>
    <w:rsid w:val="00F17E9B"/>
    <w:rsid w:val="00F20FC4"/>
    <w:rsid w:val="00F213AD"/>
    <w:rsid w:val="00F213C7"/>
    <w:rsid w:val="00F22850"/>
    <w:rsid w:val="00F23261"/>
    <w:rsid w:val="00F25110"/>
    <w:rsid w:val="00F2594E"/>
    <w:rsid w:val="00F26637"/>
    <w:rsid w:val="00F30246"/>
    <w:rsid w:val="00F320F0"/>
    <w:rsid w:val="00F3281D"/>
    <w:rsid w:val="00F334AA"/>
    <w:rsid w:val="00F34A1D"/>
    <w:rsid w:val="00F35D53"/>
    <w:rsid w:val="00F447FA"/>
    <w:rsid w:val="00F45884"/>
    <w:rsid w:val="00F45E80"/>
    <w:rsid w:val="00F464A8"/>
    <w:rsid w:val="00F51118"/>
    <w:rsid w:val="00F6091C"/>
    <w:rsid w:val="00F60C80"/>
    <w:rsid w:val="00F61016"/>
    <w:rsid w:val="00F655CE"/>
    <w:rsid w:val="00F65DC2"/>
    <w:rsid w:val="00F65EC8"/>
    <w:rsid w:val="00F66247"/>
    <w:rsid w:val="00F71FC6"/>
    <w:rsid w:val="00F73034"/>
    <w:rsid w:val="00F746AB"/>
    <w:rsid w:val="00F76BBE"/>
    <w:rsid w:val="00F77335"/>
    <w:rsid w:val="00F77530"/>
    <w:rsid w:val="00F81C6B"/>
    <w:rsid w:val="00F832E2"/>
    <w:rsid w:val="00F83B5D"/>
    <w:rsid w:val="00F85ABC"/>
    <w:rsid w:val="00F928FC"/>
    <w:rsid w:val="00F96973"/>
    <w:rsid w:val="00FA0982"/>
    <w:rsid w:val="00FA10FE"/>
    <w:rsid w:val="00FA22F8"/>
    <w:rsid w:val="00FB17D9"/>
    <w:rsid w:val="00FB5B44"/>
    <w:rsid w:val="00FB72E7"/>
    <w:rsid w:val="00FC2386"/>
    <w:rsid w:val="00FC23A1"/>
    <w:rsid w:val="00FC353A"/>
    <w:rsid w:val="00FC369F"/>
    <w:rsid w:val="00FC5C99"/>
    <w:rsid w:val="00FD14A1"/>
    <w:rsid w:val="00FE0F6D"/>
    <w:rsid w:val="00FF0619"/>
    <w:rsid w:val="00FF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4FA702-726B-47D3-A4A0-ECB4909E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E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20F0"/>
    <w:pPr>
      <w:jc w:val="both"/>
    </w:pPr>
    <w:rPr>
      <w:rFonts w:ascii="Arial Narrow" w:hAnsi="Arial Narrow"/>
      <w:sz w:val="22"/>
      <w:szCs w:val="20"/>
    </w:rPr>
  </w:style>
  <w:style w:type="paragraph" w:styleId="Header">
    <w:name w:val="header"/>
    <w:basedOn w:val="Normal"/>
    <w:rsid w:val="00F320F0"/>
    <w:pPr>
      <w:tabs>
        <w:tab w:val="center" w:pos="4320"/>
        <w:tab w:val="right" w:pos="8640"/>
      </w:tabs>
    </w:pPr>
    <w:rPr>
      <w:rFonts w:ascii="Tahoma" w:hAnsi="Tahoma"/>
      <w:sz w:val="20"/>
      <w:szCs w:val="20"/>
    </w:rPr>
  </w:style>
  <w:style w:type="paragraph" w:styleId="BodyText3">
    <w:name w:val="Body Text 3"/>
    <w:basedOn w:val="Normal"/>
    <w:rsid w:val="00F320F0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B70A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3060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6075"/>
    <w:rPr>
      <w:sz w:val="24"/>
      <w:szCs w:val="24"/>
    </w:rPr>
  </w:style>
  <w:style w:type="paragraph" w:styleId="BalloonText">
    <w:name w:val="Balloon Text"/>
    <w:basedOn w:val="Normal"/>
    <w:link w:val="BalloonTextChar"/>
    <w:rsid w:val="00306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07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rsid w:val="004A716F"/>
    <w:pPr>
      <w:spacing w:before="100" w:beforeAutospacing="1" w:after="100" w:afterAutospacing="1"/>
    </w:pPr>
    <w:rPr>
      <w:rFonts w:ascii="Arial" w:hAnsi="Arial" w:cs="Arial"/>
      <w:color w:val="808080"/>
      <w:sz w:val="18"/>
      <w:szCs w:val="18"/>
    </w:rPr>
  </w:style>
  <w:style w:type="paragraph" w:styleId="ListParagraph">
    <w:name w:val="List Paragraph"/>
    <w:basedOn w:val="Normal"/>
    <w:uiPriority w:val="34"/>
    <w:qFormat/>
    <w:rsid w:val="00037BE0"/>
    <w:pPr>
      <w:spacing w:after="200" w:line="276" w:lineRule="auto"/>
      <w:ind w:left="720"/>
      <w:contextualSpacing/>
    </w:pPr>
    <w:rPr>
      <w:rFonts w:ascii="Calibri" w:eastAsia="Calibri" w:hAnsi="Calibri" w:cs="Vrinda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2331B"/>
    <w:rPr>
      <w:rFonts w:ascii="Arial Narrow" w:hAnsi="Arial Narrow"/>
      <w:sz w:val="22"/>
    </w:rPr>
  </w:style>
  <w:style w:type="paragraph" w:styleId="NoSpacing">
    <w:name w:val="No Spacing"/>
    <w:uiPriority w:val="1"/>
    <w:qFormat/>
    <w:rsid w:val="0052548F"/>
    <w:rPr>
      <w:sz w:val="24"/>
      <w:szCs w:val="24"/>
    </w:rPr>
  </w:style>
  <w:style w:type="character" w:styleId="Hyperlink">
    <w:name w:val="Hyperlink"/>
    <w:basedOn w:val="DefaultParagraphFont"/>
    <w:unhideWhenUsed/>
    <w:rsid w:val="00E435EC"/>
    <w:rPr>
      <w:color w:val="0000FF" w:themeColor="hyperlink"/>
      <w:u w:val="single"/>
    </w:rPr>
  </w:style>
  <w:style w:type="paragraph" w:customStyle="1" w:styleId="Default">
    <w:name w:val="Default"/>
    <w:rsid w:val="003803A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work.support@meghnabank.com.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586CB-2F0A-4A79-AE83-501A7726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Meghna Bank Limited</vt:lpstr>
    </vt:vector>
  </TitlesOfParts>
  <Company>Meghna Bank Limited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Meghna Bank Limited</dc:title>
  <dc:creator>G.M. Tariquzzaman</dc:creator>
  <cp:lastModifiedBy>Md. Azizul Islam</cp:lastModifiedBy>
  <cp:revision>4</cp:revision>
  <cp:lastPrinted>2021-03-02T09:08:00Z</cp:lastPrinted>
  <dcterms:created xsi:type="dcterms:W3CDTF">2022-03-03T05:56:00Z</dcterms:created>
  <dcterms:modified xsi:type="dcterms:W3CDTF">2022-03-03T11:01:00Z</dcterms:modified>
</cp:coreProperties>
</file>